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25B" w:rsidRPr="00F01F3F" w:rsidRDefault="00E5225B" w:rsidP="00E5225B">
      <w:pPr>
        <w:jc w:val="right"/>
        <w:rPr>
          <w:rFonts w:ascii="Times New Roman" w:hAnsi="Times New Roman" w:cs="Times New Roman"/>
          <w:sz w:val="22"/>
          <w:szCs w:val="22"/>
          <w:u w:val="single"/>
        </w:rPr>
      </w:pPr>
      <w:r w:rsidRPr="00F01F3F">
        <w:rPr>
          <w:rFonts w:ascii="Times New Roman" w:hAnsi="Times New Roman" w:cs="Times New Roman"/>
          <w:sz w:val="22"/>
          <w:szCs w:val="22"/>
          <w:u w:val="single"/>
        </w:rPr>
        <w:t>Code No.  507.9</w:t>
      </w:r>
    </w:p>
    <w:p w:rsidR="00E5225B" w:rsidRPr="00F01F3F" w:rsidRDefault="00E5225B" w:rsidP="00E5225B">
      <w:pPr>
        <w:jc w:val="right"/>
        <w:rPr>
          <w:rFonts w:ascii="Times New Roman" w:hAnsi="Times New Roman" w:cs="Times New Roman"/>
          <w:sz w:val="22"/>
          <w:szCs w:val="22"/>
        </w:rPr>
      </w:pPr>
      <w:r w:rsidRPr="00F01F3F">
        <w:rPr>
          <w:rFonts w:ascii="Times New Roman" w:hAnsi="Times New Roman" w:cs="Times New Roman"/>
          <w:sz w:val="22"/>
          <w:szCs w:val="22"/>
        </w:rPr>
        <w:t xml:space="preserve">  Page 1 of 2</w:t>
      </w:r>
    </w:p>
    <w:p w:rsidR="00E5225B" w:rsidRPr="00F01F3F" w:rsidRDefault="00E5225B" w:rsidP="00E5225B">
      <w:pPr>
        <w:jc w:val="right"/>
        <w:rPr>
          <w:rFonts w:ascii="Times New Roman" w:hAnsi="Times New Roman" w:cs="Times New Roman"/>
          <w:sz w:val="22"/>
          <w:szCs w:val="22"/>
        </w:rPr>
      </w:pPr>
    </w:p>
    <w:p w:rsidR="00E5225B" w:rsidRPr="00F01F3F" w:rsidRDefault="00E5225B" w:rsidP="00E5225B">
      <w:pPr>
        <w:jc w:val="center"/>
        <w:rPr>
          <w:rFonts w:ascii="Times New Roman" w:hAnsi="Times New Roman" w:cs="Times New Roman"/>
          <w:sz w:val="22"/>
          <w:szCs w:val="22"/>
        </w:rPr>
      </w:pPr>
      <w:bookmarkStart w:id="0" w:name="Policy"/>
      <w:r w:rsidRPr="00F01F3F">
        <w:rPr>
          <w:rFonts w:ascii="Times New Roman" w:hAnsi="Times New Roman" w:cs="Times New Roman"/>
          <w:sz w:val="22"/>
          <w:szCs w:val="22"/>
        </w:rPr>
        <w:t>WELLNESS POLICY</w:t>
      </w:r>
    </w:p>
    <w:p w:rsidR="00E5225B" w:rsidRPr="00F01F3F" w:rsidRDefault="00E5225B" w:rsidP="00E5225B">
      <w:pPr>
        <w:jc w:val="center"/>
        <w:rPr>
          <w:rFonts w:ascii="Times New Roman" w:hAnsi="Times New Roman" w:cs="Times New Roman"/>
          <w:sz w:val="22"/>
          <w:szCs w:val="22"/>
        </w:rPr>
      </w:pPr>
    </w:p>
    <w:bookmarkEnd w:id="0"/>
    <w:p w:rsidR="00E5225B" w:rsidRPr="00F01F3F" w:rsidRDefault="00E5225B" w:rsidP="00E5225B">
      <w:pPr>
        <w:rPr>
          <w:rFonts w:ascii="Times New Roman" w:hAnsi="Times New Roman" w:cs="Times New Roman"/>
          <w:sz w:val="22"/>
          <w:szCs w:val="22"/>
        </w:rPr>
      </w:pPr>
    </w:p>
    <w:p w:rsidR="00887CA4" w:rsidRPr="00F01F3F" w:rsidRDefault="007717C1" w:rsidP="007717C1">
      <w:pPr>
        <w:rPr>
          <w:rFonts w:ascii="Times New Roman" w:hAnsi="Times New Roman" w:cs="Times New Roman"/>
          <w:sz w:val="22"/>
          <w:szCs w:val="22"/>
        </w:rPr>
      </w:pPr>
      <w:r w:rsidRPr="00F01F3F">
        <w:rPr>
          <w:rFonts w:ascii="Times New Roman" w:hAnsi="Times New Roman" w:cs="Times New Roman"/>
          <w:sz w:val="22"/>
          <w:szCs w:val="22"/>
        </w:rPr>
        <w:t xml:space="preserve">The </w:t>
      </w:r>
      <w:r w:rsidR="007A30C7" w:rsidRPr="00F01F3F">
        <w:rPr>
          <w:rFonts w:ascii="Times New Roman" w:hAnsi="Times New Roman" w:cs="Times New Roman"/>
          <w:sz w:val="22"/>
          <w:szCs w:val="22"/>
        </w:rPr>
        <w:t xml:space="preserve">Harlan Community School </w:t>
      </w:r>
      <w:proofErr w:type="gramStart"/>
      <w:r w:rsidR="007A30C7" w:rsidRPr="00F01F3F">
        <w:rPr>
          <w:rFonts w:ascii="Times New Roman" w:hAnsi="Times New Roman" w:cs="Times New Roman"/>
          <w:sz w:val="22"/>
          <w:szCs w:val="22"/>
        </w:rPr>
        <w:t xml:space="preserve">District </w:t>
      </w:r>
      <w:r w:rsidRPr="00F01F3F">
        <w:rPr>
          <w:rFonts w:ascii="Times New Roman" w:hAnsi="Times New Roman" w:cs="Times New Roman"/>
          <w:sz w:val="22"/>
          <w:szCs w:val="22"/>
        </w:rPr>
        <w:t xml:space="preserve"> Board</w:t>
      </w:r>
      <w:proofErr w:type="gramEnd"/>
      <w:r w:rsidRPr="00F01F3F">
        <w:rPr>
          <w:rFonts w:ascii="Times New Roman" w:hAnsi="Times New Roman" w:cs="Times New Roman"/>
          <w:sz w:val="22"/>
          <w:szCs w:val="22"/>
        </w:rPr>
        <w:t xml:space="preserve"> of Education is committed to the optimal development of every student. The board believes for students to have the opportunity to achieve personal, academic, developmental, and social success, there needs to be a positive, safe, and health-promoting learning environment at every level, in every setting.</w:t>
      </w:r>
    </w:p>
    <w:p w:rsidR="007717C1" w:rsidRPr="00F01F3F" w:rsidRDefault="00887CA4" w:rsidP="007717C1">
      <w:pPr>
        <w:rPr>
          <w:rFonts w:ascii="Times New Roman" w:hAnsi="Times New Roman" w:cs="Times New Roman"/>
          <w:sz w:val="22"/>
          <w:szCs w:val="22"/>
        </w:rPr>
      </w:pPr>
      <w:r w:rsidRPr="00F01F3F">
        <w:rPr>
          <w:rFonts w:ascii="Times New Roman" w:hAnsi="Times New Roman" w:cs="Times New Roman"/>
          <w:sz w:val="22"/>
          <w:szCs w:val="22"/>
        </w:rPr>
        <w:t xml:space="preserve"> </w:t>
      </w:r>
    </w:p>
    <w:p w:rsidR="007717C1" w:rsidRPr="00F01F3F" w:rsidRDefault="007717C1" w:rsidP="007717C1">
      <w:pPr>
        <w:ind w:right="360"/>
        <w:rPr>
          <w:rFonts w:ascii="Times New Roman" w:hAnsi="Times New Roman" w:cs="Times New Roman"/>
          <w:sz w:val="22"/>
          <w:szCs w:val="22"/>
        </w:rPr>
      </w:pPr>
      <w:r w:rsidRPr="00F01F3F">
        <w:rPr>
          <w:rFonts w:ascii="Times New Roman" w:hAnsi="Times New Roman" w:cs="Times New Roman"/>
          <w:sz w:val="22"/>
          <w:szCs w:val="22"/>
        </w:rPr>
        <w:t xml:space="preserve">The school district provides a comprehensive learning environment for developing and practicing lifelong wellness behaviors. The entire school environment, not just the classroom, </w:t>
      </w:r>
      <w:proofErr w:type="gramStart"/>
      <w:r w:rsidRPr="00F01F3F">
        <w:rPr>
          <w:rFonts w:ascii="Times New Roman" w:hAnsi="Times New Roman" w:cs="Times New Roman"/>
          <w:sz w:val="22"/>
          <w:szCs w:val="22"/>
        </w:rPr>
        <w:t>shall be aligned</w:t>
      </w:r>
      <w:proofErr w:type="gramEnd"/>
      <w:r w:rsidRPr="00F01F3F">
        <w:rPr>
          <w:rFonts w:ascii="Times New Roman" w:hAnsi="Times New Roman" w:cs="Times New Roman"/>
          <w:sz w:val="22"/>
          <w:szCs w:val="22"/>
        </w:rPr>
        <w:t xml:space="preserve"> with healthy school district goals to positively influence a student's understanding, beliefs and habits as they relate to good nutrition and regular physical activity. In accordance with law and this belief, the board commits to the following: </w:t>
      </w:r>
    </w:p>
    <w:p w:rsidR="007717C1" w:rsidRPr="00F01F3F" w:rsidRDefault="007717C1" w:rsidP="007717C1">
      <w:pPr>
        <w:ind w:right="360"/>
        <w:rPr>
          <w:rFonts w:ascii="Times New Roman" w:hAnsi="Times New Roman" w:cs="Times New Roman"/>
          <w:sz w:val="22"/>
          <w:szCs w:val="22"/>
        </w:rPr>
      </w:pPr>
    </w:p>
    <w:p w:rsidR="007717C1" w:rsidRPr="00F01F3F" w:rsidRDefault="007717C1" w:rsidP="007717C1">
      <w:pPr>
        <w:ind w:right="360"/>
        <w:rPr>
          <w:rFonts w:ascii="Times New Roman" w:hAnsi="Times New Roman" w:cs="Times New Roman"/>
          <w:sz w:val="22"/>
          <w:szCs w:val="22"/>
        </w:rPr>
      </w:pPr>
      <w:r w:rsidRPr="00F01F3F">
        <w:rPr>
          <w:rFonts w:ascii="Times New Roman" w:hAnsi="Times New Roman" w:cs="Times New Roman"/>
          <w:sz w:val="22"/>
          <w:szCs w:val="22"/>
        </w:rPr>
        <w:t xml:space="preserve">The school district will identify at least one goal in each of the following areas: </w:t>
      </w:r>
    </w:p>
    <w:p w:rsidR="007717C1" w:rsidRPr="00F01F3F" w:rsidRDefault="007717C1" w:rsidP="007717C1">
      <w:pPr>
        <w:pStyle w:val="ListParagraph"/>
        <w:numPr>
          <w:ilvl w:val="0"/>
          <w:numId w:val="34"/>
        </w:numPr>
        <w:ind w:right="360"/>
        <w:rPr>
          <w:rFonts w:ascii="Times New Roman" w:hAnsi="Times New Roman"/>
          <w:sz w:val="22"/>
          <w:szCs w:val="22"/>
        </w:rPr>
      </w:pPr>
      <w:r w:rsidRPr="00F01F3F">
        <w:rPr>
          <w:rFonts w:ascii="Times New Roman" w:hAnsi="Times New Roman"/>
          <w:b/>
          <w:sz w:val="22"/>
          <w:szCs w:val="22"/>
        </w:rPr>
        <w:t xml:space="preserve">Nutrition Education and Promotion: </w:t>
      </w:r>
      <w:r w:rsidRPr="00F01F3F">
        <w:rPr>
          <w:rFonts w:ascii="Times New Roman" w:hAnsi="Times New Roman"/>
          <w:sz w:val="22"/>
          <w:szCs w:val="22"/>
        </w:rPr>
        <w:t xml:space="preserve"> Schools will provide nutrition education and engage in nutrition promotion that helps students develop lifelong healthy eating behaviors.</w:t>
      </w:r>
    </w:p>
    <w:p w:rsidR="007717C1" w:rsidRPr="00F01F3F" w:rsidRDefault="007717C1" w:rsidP="007717C1">
      <w:pPr>
        <w:pStyle w:val="ListParagraph"/>
        <w:numPr>
          <w:ilvl w:val="0"/>
          <w:numId w:val="34"/>
        </w:numPr>
        <w:ind w:right="360"/>
        <w:rPr>
          <w:rFonts w:ascii="Times New Roman" w:hAnsi="Times New Roman"/>
          <w:sz w:val="22"/>
          <w:szCs w:val="22"/>
        </w:rPr>
      </w:pPr>
      <w:r w:rsidRPr="00F01F3F">
        <w:rPr>
          <w:rFonts w:ascii="Times New Roman" w:hAnsi="Times New Roman"/>
          <w:b/>
          <w:sz w:val="22"/>
          <w:szCs w:val="22"/>
        </w:rPr>
        <w:t xml:space="preserve">Physical Activity: </w:t>
      </w:r>
      <w:r w:rsidRPr="00F01F3F">
        <w:rPr>
          <w:rFonts w:ascii="Times New Roman" w:hAnsi="Times New Roman"/>
          <w:sz w:val="22"/>
          <w:szCs w:val="22"/>
        </w:rPr>
        <w:t>Schools will provide students with age and grade appropriate opportunities to engage in physical activity that meet the Iowa Healthy Kids Act.</w:t>
      </w:r>
    </w:p>
    <w:p w:rsidR="00887CA4" w:rsidRPr="00F01F3F" w:rsidRDefault="007717C1" w:rsidP="00887CA4">
      <w:pPr>
        <w:pStyle w:val="ListParagraph"/>
        <w:numPr>
          <w:ilvl w:val="0"/>
          <w:numId w:val="34"/>
        </w:numPr>
        <w:ind w:right="360"/>
        <w:rPr>
          <w:rFonts w:ascii="Times New Roman" w:hAnsi="Times New Roman"/>
          <w:b/>
          <w:sz w:val="22"/>
          <w:szCs w:val="22"/>
        </w:rPr>
      </w:pPr>
      <w:r w:rsidRPr="00F01F3F">
        <w:rPr>
          <w:rFonts w:ascii="Times New Roman" w:hAnsi="Times New Roman"/>
          <w:b/>
          <w:sz w:val="22"/>
          <w:szCs w:val="22"/>
        </w:rPr>
        <w:t xml:space="preserve">Other School Based Activities that Promote Wellness: </w:t>
      </w:r>
      <w:r w:rsidRPr="00F01F3F">
        <w:rPr>
          <w:rFonts w:ascii="Times New Roman" w:hAnsi="Times New Roman"/>
          <w:sz w:val="22"/>
          <w:szCs w:val="22"/>
        </w:rPr>
        <w:t>As appropriate, schools will support students, staff, and parents’ efforts to maintain a healthy lifestyle</w:t>
      </w:r>
      <w:r w:rsidR="00887CA4" w:rsidRPr="00F01F3F">
        <w:rPr>
          <w:rFonts w:ascii="Times New Roman" w:hAnsi="Times New Roman"/>
          <w:sz w:val="22"/>
          <w:szCs w:val="22"/>
        </w:rPr>
        <w:t>.</w:t>
      </w:r>
    </w:p>
    <w:p w:rsidR="00887CA4" w:rsidRPr="00F01F3F" w:rsidRDefault="00887CA4" w:rsidP="00887CA4">
      <w:pPr>
        <w:pStyle w:val="ListParagraph"/>
        <w:ind w:right="360"/>
        <w:rPr>
          <w:rFonts w:ascii="Times New Roman" w:hAnsi="Times New Roman"/>
          <w:b/>
          <w:sz w:val="22"/>
          <w:szCs w:val="22"/>
        </w:rPr>
      </w:pPr>
    </w:p>
    <w:p w:rsidR="007717C1" w:rsidRPr="00F01F3F" w:rsidRDefault="00887CA4" w:rsidP="00887CA4">
      <w:pPr>
        <w:ind w:right="360"/>
        <w:rPr>
          <w:rFonts w:ascii="Times New Roman" w:hAnsi="Times New Roman" w:cs="Times New Roman"/>
          <w:b/>
          <w:sz w:val="22"/>
          <w:szCs w:val="22"/>
        </w:rPr>
      </w:pPr>
      <w:r w:rsidRPr="00F01F3F">
        <w:rPr>
          <w:rFonts w:ascii="Times New Roman" w:hAnsi="Times New Roman" w:cs="Times New Roman"/>
          <w:sz w:val="22"/>
          <w:szCs w:val="22"/>
        </w:rPr>
        <w:t xml:space="preserve"> </w:t>
      </w:r>
      <w:r w:rsidR="007717C1" w:rsidRPr="00F01F3F">
        <w:rPr>
          <w:rFonts w:ascii="Times New Roman" w:hAnsi="Times New Roman" w:cs="Times New Roman"/>
          <w:sz w:val="22"/>
          <w:szCs w:val="22"/>
        </w:rPr>
        <w:t>The following</w:t>
      </w:r>
      <w:r w:rsidR="007717C1" w:rsidRPr="00F01F3F">
        <w:rPr>
          <w:rFonts w:ascii="Times New Roman" w:hAnsi="Times New Roman" w:cs="Times New Roman"/>
          <w:b/>
          <w:sz w:val="22"/>
          <w:szCs w:val="22"/>
        </w:rPr>
        <w:t xml:space="preserve"> </w:t>
      </w:r>
      <w:r w:rsidR="007717C1" w:rsidRPr="00F01F3F">
        <w:rPr>
          <w:rFonts w:ascii="Times New Roman" w:hAnsi="Times New Roman" w:cs="Times New Roman"/>
          <w:sz w:val="22"/>
          <w:szCs w:val="22"/>
        </w:rPr>
        <w:t>nutritional guidelines for food available on school campuses</w:t>
      </w:r>
      <w:r w:rsidR="007717C1" w:rsidRPr="00F01F3F">
        <w:rPr>
          <w:rFonts w:ascii="Times New Roman" w:hAnsi="Times New Roman" w:cs="Times New Roman"/>
          <w:b/>
          <w:sz w:val="22"/>
          <w:szCs w:val="22"/>
        </w:rPr>
        <w:t xml:space="preserve"> </w:t>
      </w:r>
      <w:proofErr w:type="gramStart"/>
      <w:r w:rsidR="007717C1" w:rsidRPr="00F01F3F">
        <w:rPr>
          <w:rFonts w:ascii="Times New Roman" w:hAnsi="Times New Roman" w:cs="Times New Roman"/>
          <w:sz w:val="22"/>
          <w:szCs w:val="22"/>
        </w:rPr>
        <w:t>will be adhered</w:t>
      </w:r>
      <w:proofErr w:type="gramEnd"/>
      <w:r w:rsidR="007717C1" w:rsidRPr="00F01F3F">
        <w:rPr>
          <w:rFonts w:ascii="Times New Roman" w:hAnsi="Times New Roman" w:cs="Times New Roman"/>
          <w:sz w:val="22"/>
          <w:szCs w:val="22"/>
        </w:rPr>
        <w:t xml:space="preserve"> to</w:t>
      </w:r>
      <w:r w:rsidR="007717C1" w:rsidRPr="00F01F3F">
        <w:rPr>
          <w:rFonts w:ascii="Times New Roman" w:hAnsi="Times New Roman" w:cs="Times New Roman"/>
          <w:b/>
          <w:sz w:val="22"/>
          <w:szCs w:val="22"/>
        </w:rPr>
        <w:t xml:space="preserve">: </w:t>
      </w:r>
    </w:p>
    <w:p w:rsidR="007717C1" w:rsidRPr="00F01F3F" w:rsidRDefault="007717C1" w:rsidP="007717C1">
      <w:pPr>
        <w:numPr>
          <w:ilvl w:val="0"/>
          <w:numId w:val="35"/>
        </w:numPr>
        <w:ind w:left="720" w:right="360"/>
        <w:rPr>
          <w:rFonts w:ascii="Times New Roman" w:hAnsi="Times New Roman" w:cs="Times New Roman"/>
          <w:sz w:val="22"/>
          <w:szCs w:val="22"/>
        </w:rPr>
      </w:pPr>
      <w:r w:rsidRPr="00F01F3F">
        <w:rPr>
          <w:rFonts w:ascii="Times New Roman" w:hAnsi="Times New Roman" w:cs="Times New Roman"/>
          <w:sz w:val="22"/>
          <w:szCs w:val="22"/>
        </w:rPr>
        <w:t>Meals served through the National School Lunch and School Breakfast Program will be appealing and meet, at a minimum, nutrition requirements established by state and federal law;</w:t>
      </w:r>
    </w:p>
    <w:p w:rsidR="007717C1" w:rsidRPr="00F01F3F" w:rsidRDefault="007717C1" w:rsidP="007717C1">
      <w:pPr>
        <w:numPr>
          <w:ilvl w:val="0"/>
          <w:numId w:val="35"/>
        </w:numPr>
        <w:ind w:left="720" w:right="360"/>
        <w:rPr>
          <w:rFonts w:ascii="Times New Roman" w:hAnsi="Times New Roman" w:cs="Times New Roman"/>
          <w:sz w:val="22"/>
          <w:szCs w:val="22"/>
        </w:rPr>
      </w:pPr>
      <w:r w:rsidRPr="00F01F3F">
        <w:rPr>
          <w:rFonts w:ascii="Times New Roman" w:hAnsi="Times New Roman" w:cs="Times New Roman"/>
          <w:sz w:val="22"/>
          <w:szCs w:val="22"/>
        </w:rPr>
        <w:t xml:space="preserve">Schools providing access to healthy foods outside the reimbursable meal programs before school, during school and thirty minutes after school shall meet the United States Department of Agriculture (“USDA”) Smart Snacks in Schools nutrition standards, at a minimum.  This includes such items as those sold through a la carte lines, vending machines, student run stores, and fundraising activities; </w:t>
      </w:r>
    </w:p>
    <w:p w:rsidR="007717C1" w:rsidRPr="00F01F3F" w:rsidRDefault="007717C1" w:rsidP="007717C1">
      <w:pPr>
        <w:numPr>
          <w:ilvl w:val="0"/>
          <w:numId w:val="35"/>
        </w:numPr>
        <w:ind w:left="720" w:right="360"/>
        <w:rPr>
          <w:rFonts w:ascii="Times New Roman" w:hAnsi="Times New Roman" w:cs="Times New Roman"/>
          <w:sz w:val="22"/>
          <w:szCs w:val="22"/>
        </w:rPr>
      </w:pPr>
      <w:r w:rsidRPr="00F01F3F">
        <w:rPr>
          <w:rFonts w:ascii="Times New Roman" w:hAnsi="Times New Roman" w:cs="Times New Roman"/>
          <w:sz w:val="22"/>
          <w:szCs w:val="22"/>
        </w:rPr>
        <w:t>Snacks provided to students during the school day without charge (e.g., class parties) will meet standards set by the district in accordance law. The district will provide parents a list of foods and beverages that meet nutrition standards for classroom snacks and celebrations; and</w:t>
      </w:r>
    </w:p>
    <w:p w:rsidR="007717C1" w:rsidRPr="00F01F3F" w:rsidRDefault="007717C1" w:rsidP="007717C1">
      <w:pPr>
        <w:numPr>
          <w:ilvl w:val="0"/>
          <w:numId w:val="35"/>
        </w:numPr>
        <w:ind w:left="720" w:right="360"/>
        <w:rPr>
          <w:rFonts w:ascii="Times New Roman" w:hAnsi="Times New Roman" w:cs="Times New Roman"/>
          <w:sz w:val="22"/>
          <w:szCs w:val="22"/>
        </w:rPr>
      </w:pPr>
      <w:r w:rsidRPr="00F01F3F">
        <w:rPr>
          <w:rFonts w:ascii="Times New Roman" w:hAnsi="Times New Roman" w:cs="Times New Roman"/>
          <w:sz w:val="22"/>
          <w:szCs w:val="22"/>
        </w:rPr>
        <w:t xml:space="preserve">Schools will only allow marketing and advertising of foods and beverages that meet the Smart Snacks in school nutritional standards on campus during the school day. </w:t>
      </w:r>
    </w:p>
    <w:p w:rsidR="007717C1" w:rsidRPr="00F01F3F" w:rsidRDefault="007717C1" w:rsidP="007717C1">
      <w:pPr>
        <w:ind w:right="360"/>
        <w:rPr>
          <w:rFonts w:ascii="Times New Roman" w:hAnsi="Times New Roman" w:cs="Times New Roman"/>
          <w:b/>
          <w:sz w:val="22"/>
          <w:szCs w:val="22"/>
        </w:rPr>
      </w:pPr>
    </w:p>
    <w:p w:rsidR="007717C1" w:rsidRPr="00F01F3F" w:rsidRDefault="007717C1" w:rsidP="007717C1">
      <w:pPr>
        <w:ind w:right="360"/>
        <w:rPr>
          <w:rFonts w:ascii="Times New Roman" w:hAnsi="Times New Roman" w:cs="Times New Roman"/>
          <w:sz w:val="22"/>
          <w:szCs w:val="22"/>
        </w:rPr>
      </w:pPr>
      <w:r w:rsidRPr="00F01F3F">
        <w:rPr>
          <w:rFonts w:ascii="Times New Roman" w:hAnsi="Times New Roman" w:cs="Times New Roman"/>
          <w:sz w:val="22"/>
          <w:szCs w:val="22"/>
        </w:rPr>
        <w:t>The superintendent or superintendent’s designee shall implement and ensure compliance with the policy by:</w:t>
      </w:r>
    </w:p>
    <w:p w:rsidR="007717C1" w:rsidRPr="00F01F3F" w:rsidRDefault="007717C1" w:rsidP="007717C1">
      <w:pPr>
        <w:numPr>
          <w:ilvl w:val="0"/>
          <w:numId w:val="35"/>
        </w:numPr>
        <w:ind w:left="720" w:right="360"/>
        <w:rPr>
          <w:rFonts w:ascii="Times New Roman" w:hAnsi="Times New Roman" w:cs="Times New Roman"/>
          <w:b/>
          <w:sz w:val="22"/>
          <w:szCs w:val="22"/>
        </w:rPr>
      </w:pPr>
      <w:r w:rsidRPr="00F01F3F">
        <w:rPr>
          <w:rFonts w:ascii="Times New Roman" w:hAnsi="Times New Roman" w:cs="Times New Roman"/>
          <w:sz w:val="22"/>
          <w:szCs w:val="22"/>
        </w:rPr>
        <w:t>Reviewing the policy at least every three years and recommending updates as appropriate for board approval;</w:t>
      </w:r>
    </w:p>
    <w:p w:rsidR="007717C1" w:rsidRPr="00F01F3F" w:rsidRDefault="007717C1" w:rsidP="007717C1">
      <w:pPr>
        <w:numPr>
          <w:ilvl w:val="0"/>
          <w:numId w:val="35"/>
        </w:numPr>
        <w:ind w:left="720" w:right="360"/>
        <w:rPr>
          <w:rFonts w:ascii="Times New Roman" w:hAnsi="Times New Roman" w:cs="Times New Roman"/>
          <w:b/>
          <w:sz w:val="22"/>
          <w:szCs w:val="22"/>
        </w:rPr>
      </w:pPr>
      <w:r w:rsidRPr="00F01F3F">
        <w:rPr>
          <w:rFonts w:ascii="Times New Roman" w:hAnsi="Times New Roman" w:cs="Times New Roman"/>
          <w:sz w:val="22"/>
          <w:szCs w:val="22"/>
        </w:rPr>
        <w:t xml:space="preserve">Implementing a process for permitting parents, students, representatives of the school food authority, teachers of physical education, school health professionals, the school board, administrators and the public to participate in the development, implementation, and periodic review and update of the policy; </w:t>
      </w:r>
    </w:p>
    <w:p w:rsidR="007717C1" w:rsidRPr="00F01F3F" w:rsidRDefault="007717C1" w:rsidP="007717C1">
      <w:pPr>
        <w:numPr>
          <w:ilvl w:val="0"/>
          <w:numId w:val="35"/>
        </w:numPr>
        <w:ind w:left="720" w:right="360"/>
        <w:rPr>
          <w:rFonts w:ascii="Times New Roman" w:hAnsi="Times New Roman" w:cs="Times New Roman"/>
          <w:sz w:val="22"/>
          <w:szCs w:val="22"/>
        </w:rPr>
      </w:pPr>
      <w:r w:rsidRPr="00F01F3F">
        <w:rPr>
          <w:rFonts w:ascii="Times New Roman" w:hAnsi="Times New Roman" w:cs="Times New Roman"/>
          <w:sz w:val="22"/>
          <w:szCs w:val="22"/>
        </w:rPr>
        <w:t xml:space="preserve">Making the policy and updated assessment of the implementation available to the public (e.g., posting on the website, newsletters, </w:t>
      </w:r>
      <w:proofErr w:type="spellStart"/>
      <w:r w:rsidRPr="00F01F3F">
        <w:rPr>
          <w:rFonts w:ascii="Times New Roman" w:hAnsi="Times New Roman" w:cs="Times New Roman"/>
          <w:sz w:val="22"/>
          <w:szCs w:val="22"/>
        </w:rPr>
        <w:t>etc</w:t>
      </w:r>
      <w:proofErr w:type="spellEnd"/>
      <w:r w:rsidRPr="00F01F3F">
        <w:rPr>
          <w:rFonts w:ascii="Times New Roman" w:hAnsi="Times New Roman" w:cs="Times New Roman"/>
          <w:sz w:val="22"/>
          <w:szCs w:val="22"/>
        </w:rPr>
        <w:t>). This information shall include the extent to which the schools are in compliance with policy and a description of the progress being made in attaining the goals of the policy; and</w:t>
      </w:r>
    </w:p>
    <w:p w:rsidR="007717C1" w:rsidRPr="00F01F3F" w:rsidRDefault="007717C1" w:rsidP="007717C1">
      <w:pPr>
        <w:numPr>
          <w:ilvl w:val="0"/>
          <w:numId w:val="35"/>
        </w:numPr>
        <w:ind w:left="720" w:right="360"/>
        <w:rPr>
          <w:rFonts w:ascii="Times New Roman" w:hAnsi="Times New Roman" w:cs="Times New Roman"/>
          <w:sz w:val="22"/>
          <w:szCs w:val="22"/>
        </w:rPr>
        <w:sectPr w:rsidR="007717C1" w:rsidRPr="00F01F3F" w:rsidSect="007717C1">
          <w:headerReference w:type="even" r:id="rId7"/>
          <w:headerReference w:type="default" r:id="rId8"/>
          <w:footerReference w:type="even" r:id="rId9"/>
          <w:footerReference w:type="default" r:id="rId10"/>
          <w:headerReference w:type="first" r:id="rId11"/>
          <w:footerReference w:type="first" r:id="rId12"/>
          <w:pgSz w:w="12240" w:h="15840" w:code="1"/>
          <w:pgMar w:top="1008" w:right="1008" w:bottom="576" w:left="1008" w:header="720" w:footer="720" w:gutter="0"/>
          <w:cols w:space="720"/>
        </w:sectPr>
      </w:pPr>
      <w:r w:rsidRPr="00F01F3F">
        <w:rPr>
          <w:rFonts w:ascii="Times New Roman" w:hAnsi="Times New Roman" w:cs="Times New Roman"/>
          <w:sz w:val="22"/>
          <w:szCs w:val="22"/>
        </w:rPr>
        <w:t xml:space="preserve">Developing administrative regulations, which shall include specific wellness goals and indicators for measurement of progress consistent with law and district policy.  </w:t>
      </w:r>
    </w:p>
    <w:p w:rsidR="007717C1" w:rsidRPr="00F01F3F" w:rsidRDefault="007717C1" w:rsidP="007717C1">
      <w:pPr>
        <w:ind w:left="360"/>
        <w:jc w:val="right"/>
        <w:rPr>
          <w:rFonts w:ascii="Times New Roman" w:hAnsi="Times New Roman" w:cs="Times New Roman"/>
          <w:sz w:val="22"/>
          <w:szCs w:val="22"/>
          <w:u w:val="single"/>
        </w:rPr>
      </w:pPr>
      <w:r w:rsidRPr="00F01F3F">
        <w:rPr>
          <w:rFonts w:ascii="Times New Roman" w:hAnsi="Times New Roman" w:cs="Times New Roman"/>
          <w:sz w:val="22"/>
          <w:szCs w:val="22"/>
          <w:u w:val="single"/>
        </w:rPr>
        <w:lastRenderedPageBreak/>
        <w:t>Code No.  507.9</w:t>
      </w:r>
    </w:p>
    <w:p w:rsidR="007717C1" w:rsidRPr="00F01F3F" w:rsidRDefault="007717C1" w:rsidP="007717C1">
      <w:pPr>
        <w:ind w:left="360"/>
        <w:jc w:val="right"/>
        <w:rPr>
          <w:rFonts w:ascii="Times New Roman" w:hAnsi="Times New Roman" w:cs="Times New Roman"/>
          <w:sz w:val="22"/>
          <w:szCs w:val="22"/>
        </w:rPr>
      </w:pPr>
      <w:r w:rsidRPr="00F01F3F">
        <w:rPr>
          <w:rFonts w:ascii="Times New Roman" w:hAnsi="Times New Roman" w:cs="Times New Roman"/>
          <w:sz w:val="22"/>
          <w:szCs w:val="22"/>
        </w:rPr>
        <w:t>Page 2 of 2</w:t>
      </w:r>
    </w:p>
    <w:p w:rsidR="00887CA4" w:rsidRPr="00F01F3F" w:rsidRDefault="007717C1" w:rsidP="00887CA4">
      <w:pPr>
        <w:tabs>
          <w:tab w:val="left" w:pos="360"/>
        </w:tabs>
        <w:rPr>
          <w:rFonts w:ascii="Times New Roman" w:hAnsi="Times New Roman" w:cs="Times New Roman"/>
          <w:sz w:val="22"/>
          <w:szCs w:val="22"/>
        </w:rPr>
      </w:pPr>
      <w:r w:rsidRPr="00F01F3F">
        <w:rPr>
          <w:rFonts w:ascii="Times New Roman" w:hAnsi="Times New Roman" w:cs="Times New Roman"/>
          <w:sz w:val="22"/>
          <w:szCs w:val="22"/>
        </w:rPr>
        <w:t>Legal Reference:</w:t>
      </w:r>
    </w:p>
    <w:p w:rsidR="00887CA4" w:rsidRPr="00F01F3F" w:rsidRDefault="00887CA4" w:rsidP="00887CA4">
      <w:pPr>
        <w:tabs>
          <w:tab w:val="left" w:pos="360"/>
        </w:tabs>
        <w:rPr>
          <w:rFonts w:ascii="Times New Roman" w:hAnsi="Times New Roman" w:cs="Times New Roman"/>
          <w:sz w:val="22"/>
          <w:szCs w:val="22"/>
        </w:rPr>
      </w:pPr>
      <w:r w:rsidRPr="00F01F3F">
        <w:rPr>
          <w:rFonts w:ascii="Times New Roman" w:hAnsi="Times New Roman" w:cs="Times New Roman"/>
          <w:sz w:val="22"/>
          <w:szCs w:val="22"/>
        </w:rPr>
        <w:t xml:space="preserve"> </w:t>
      </w:r>
      <w:proofErr w:type="gramStart"/>
      <w:r w:rsidR="007717C1" w:rsidRPr="00F01F3F">
        <w:rPr>
          <w:rFonts w:ascii="Times New Roman" w:hAnsi="Times New Roman" w:cs="Times New Roman"/>
          <w:sz w:val="22"/>
          <w:szCs w:val="22"/>
        </w:rPr>
        <w:t>42</w:t>
      </w:r>
      <w:proofErr w:type="gramEnd"/>
      <w:r w:rsidR="007717C1" w:rsidRPr="00F01F3F">
        <w:rPr>
          <w:rFonts w:ascii="Times New Roman" w:hAnsi="Times New Roman" w:cs="Times New Roman"/>
          <w:sz w:val="22"/>
          <w:szCs w:val="22"/>
        </w:rPr>
        <w:t xml:space="preserve"> U.S.C. §§ 1751 </w:t>
      </w:r>
      <w:r w:rsidR="007717C1" w:rsidRPr="00F01F3F">
        <w:rPr>
          <w:rFonts w:ascii="Times New Roman" w:hAnsi="Times New Roman" w:cs="Times New Roman"/>
          <w:iCs/>
          <w:sz w:val="22"/>
          <w:szCs w:val="22"/>
        </w:rPr>
        <w:t>et seq.</w:t>
      </w:r>
      <w:r w:rsidRPr="00F01F3F">
        <w:rPr>
          <w:rFonts w:ascii="Times New Roman" w:hAnsi="Times New Roman" w:cs="Times New Roman"/>
          <w:sz w:val="22"/>
          <w:szCs w:val="22"/>
        </w:rPr>
        <w:t xml:space="preserve"> </w:t>
      </w:r>
    </w:p>
    <w:p w:rsidR="00887CA4" w:rsidRPr="00F01F3F" w:rsidRDefault="007717C1" w:rsidP="00887CA4">
      <w:pPr>
        <w:tabs>
          <w:tab w:val="left" w:pos="360"/>
        </w:tabs>
        <w:rPr>
          <w:rFonts w:ascii="Times New Roman" w:hAnsi="Times New Roman" w:cs="Times New Roman"/>
          <w:sz w:val="22"/>
          <w:szCs w:val="22"/>
        </w:rPr>
      </w:pPr>
      <w:proofErr w:type="gramStart"/>
      <w:r w:rsidRPr="00F01F3F">
        <w:rPr>
          <w:rFonts w:ascii="Times New Roman" w:hAnsi="Times New Roman" w:cs="Times New Roman"/>
          <w:sz w:val="22"/>
          <w:szCs w:val="22"/>
        </w:rPr>
        <w:t>42</w:t>
      </w:r>
      <w:proofErr w:type="gramEnd"/>
      <w:r w:rsidRPr="00F01F3F">
        <w:rPr>
          <w:rFonts w:ascii="Times New Roman" w:hAnsi="Times New Roman" w:cs="Times New Roman"/>
          <w:sz w:val="22"/>
          <w:szCs w:val="22"/>
        </w:rPr>
        <w:t xml:space="preserve"> U.S.C. §§ 1771 et seq.  </w:t>
      </w:r>
    </w:p>
    <w:p w:rsidR="007717C1" w:rsidRPr="00F01F3F" w:rsidRDefault="007717C1" w:rsidP="00887CA4">
      <w:pPr>
        <w:tabs>
          <w:tab w:val="left" w:pos="360"/>
        </w:tabs>
        <w:rPr>
          <w:rFonts w:ascii="Times New Roman" w:hAnsi="Times New Roman" w:cs="Times New Roman"/>
          <w:sz w:val="22"/>
          <w:szCs w:val="22"/>
        </w:rPr>
      </w:pPr>
      <w:r w:rsidRPr="00F01F3F">
        <w:rPr>
          <w:rFonts w:ascii="Times New Roman" w:hAnsi="Times New Roman" w:cs="Times New Roman"/>
          <w:sz w:val="22"/>
          <w:szCs w:val="22"/>
        </w:rPr>
        <w:t>Iowa Code §§ 256.7(29)</w:t>
      </w:r>
      <w:proofErr w:type="gramStart"/>
      <w:r w:rsidRPr="00F01F3F">
        <w:rPr>
          <w:rFonts w:ascii="Times New Roman" w:hAnsi="Times New Roman" w:cs="Times New Roman"/>
          <w:sz w:val="22"/>
          <w:szCs w:val="22"/>
        </w:rPr>
        <w:t>;</w:t>
      </w:r>
      <w:proofErr w:type="gramEnd"/>
      <w:r w:rsidRPr="00F01F3F">
        <w:rPr>
          <w:rFonts w:ascii="Times New Roman" w:hAnsi="Times New Roman" w:cs="Times New Roman"/>
          <w:sz w:val="22"/>
          <w:szCs w:val="22"/>
        </w:rPr>
        <w:t xml:space="preserve"> 256.11(6).</w:t>
      </w:r>
    </w:p>
    <w:p w:rsidR="007717C1" w:rsidRPr="00F01F3F" w:rsidRDefault="007717C1" w:rsidP="00887CA4">
      <w:pPr>
        <w:rPr>
          <w:rFonts w:ascii="Times New Roman" w:hAnsi="Times New Roman" w:cs="Times New Roman"/>
          <w:sz w:val="22"/>
          <w:szCs w:val="22"/>
        </w:rPr>
      </w:pPr>
      <w:proofErr w:type="gramStart"/>
      <w:r w:rsidRPr="00F01F3F">
        <w:rPr>
          <w:rFonts w:ascii="Times New Roman" w:hAnsi="Times New Roman" w:cs="Times New Roman"/>
          <w:sz w:val="22"/>
          <w:szCs w:val="22"/>
        </w:rPr>
        <w:t>281</w:t>
      </w:r>
      <w:proofErr w:type="gramEnd"/>
      <w:r w:rsidRPr="00F01F3F">
        <w:rPr>
          <w:rFonts w:ascii="Times New Roman" w:hAnsi="Times New Roman" w:cs="Times New Roman"/>
          <w:sz w:val="22"/>
          <w:szCs w:val="22"/>
        </w:rPr>
        <w:t xml:space="preserve"> I.A.C. 12.5; 58.11.</w:t>
      </w:r>
    </w:p>
    <w:p w:rsidR="007717C1" w:rsidRPr="00F01F3F" w:rsidRDefault="007717C1" w:rsidP="007717C1">
      <w:pPr>
        <w:tabs>
          <w:tab w:val="left" w:pos="360"/>
          <w:tab w:val="left" w:pos="720"/>
        </w:tabs>
        <w:rPr>
          <w:rFonts w:ascii="Times New Roman" w:hAnsi="Times New Roman" w:cs="Times New Roman"/>
          <w:sz w:val="22"/>
          <w:szCs w:val="22"/>
        </w:rPr>
      </w:pPr>
    </w:p>
    <w:p w:rsidR="00887CA4" w:rsidRPr="00F01F3F" w:rsidRDefault="007717C1" w:rsidP="007717C1">
      <w:pPr>
        <w:tabs>
          <w:tab w:val="left" w:pos="360"/>
          <w:tab w:val="left" w:pos="720"/>
        </w:tabs>
        <w:ind w:left="360" w:hanging="360"/>
        <w:rPr>
          <w:rFonts w:ascii="Times New Roman" w:hAnsi="Times New Roman" w:cs="Times New Roman"/>
          <w:sz w:val="22"/>
          <w:szCs w:val="22"/>
        </w:rPr>
      </w:pPr>
      <w:r w:rsidRPr="00F01F3F">
        <w:rPr>
          <w:rFonts w:ascii="Times New Roman" w:hAnsi="Times New Roman" w:cs="Times New Roman"/>
          <w:sz w:val="22"/>
          <w:szCs w:val="22"/>
        </w:rPr>
        <w:t>Cross Reference:</w:t>
      </w:r>
      <w:r w:rsidRPr="00F01F3F">
        <w:rPr>
          <w:rFonts w:ascii="Times New Roman" w:hAnsi="Times New Roman" w:cs="Times New Roman"/>
          <w:sz w:val="22"/>
          <w:szCs w:val="22"/>
        </w:rPr>
        <w:tab/>
      </w:r>
    </w:p>
    <w:p w:rsidR="007717C1" w:rsidRPr="00F01F3F" w:rsidRDefault="007717C1" w:rsidP="007717C1">
      <w:pPr>
        <w:tabs>
          <w:tab w:val="left" w:pos="360"/>
          <w:tab w:val="left" w:pos="720"/>
        </w:tabs>
        <w:ind w:left="360" w:hanging="360"/>
        <w:rPr>
          <w:rFonts w:ascii="Times New Roman" w:hAnsi="Times New Roman" w:cs="Times New Roman"/>
          <w:sz w:val="22"/>
          <w:szCs w:val="22"/>
        </w:rPr>
      </w:pPr>
      <w:r w:rsidRPr="00F01F3F">
        <w:rPr>
          <w:rFonts w:ascii="Times New Roman" w:hAnsi="Times New Roman" w:cs="Times New Roman"/>
          <w:sz w:val="22"/>
          <w:szCs w:val="22"/>
        </w:rPr>
        <w:t>504.5</w:t>
      </w:r>
      <w:r w:rsidRPr="00F01F3F">
        <w:rPr>
          <w:rFonts w:ascii="Times New Roman" w:hAnsi="Times New Roman" w:cs="Times New Roman"/>
          <w:sz w:val="22"/>
          <w:szCs w:val="22"/>
        </w:rPr>
        <w:tab/>
        <w:t>Student Fund Raising</w:t>
      </w:r>
    </w:p>
    <w:p w:rsidR="007717C1" w:rsidRPr="00F01F3F" w:rsidRDefault="007717C1" w:rsidP="007717C1">
      <w:pPr>
        <w:tabs>
          <w:tab w:val="left" w:pos="360"/>
          <w:tab w:val="left" w:pos="720"/>
        </w:tabs>
        <w:ind w:left="360" w:hanging="360"/>
        <w:rPr>
          <w:rFonts w:ascii="Times New Roman" w:hAnsi="Times New Roman" w:cs="Times New Roman"/>
          <w:sz w:val="22"/>
          <w:szCs w:val="22"/>
        </w:rPr>
      </w:pPr>
      <w:r w:rsidRPr="00F01F3F">
        <w:rPr>
          <w:rFonts w:ascii="Times New Roman" w:hAnsi="Times New Roman" w:cs="Times New Roman"/>
          <w:sz w:val="22"/>
          <w:szCs w:val="22"/>
        </w:rPr>
        <w:t>504.6</w:t>
      </w:r>
      <w:r w:rsidRPr="00F01F3F">
        <w:rPr>
          <w:rFonts w:ascii="Times New Roman" w:hAnsi="Times New Roman" w:cs="Times New Roman"/>
          <w:sz w:val="22"/>
          <w:szCs w:val="22"/>
        </w:rPr>
        <w:tab/>
        <w:t>Student Activity Program</w:t>
      </w:r>
    </w:p>
    <w:p w:rsidR="0065511F" w:rsidRPr="00F01F3F" w:rsidRDefault="007717C1" w:rsidP="0065511F">
      <w:pPr>
        <w:tabs>
          <w:tab w:val="left" w:pos="360"/>
          <w:tab w:val="left" w:pos="720"/>
        </w:tabs>
        <w:ind w:left="360" w:hanging="360"/>
        <w:rPr>
          <w:rFonts w:ascii="Times New Roman" w:hAnsi="Times New Roman" w:cs="Times New Roman"/>
          <w:sz w:val="22"/>
          <w:szCs w:val="22"/>
        </w:rPr>
      </w:pPr>
      <w:r w:rsidRPr="00F01F3F">
        <w:rPr>
          <w:rFonts w:ascii="Times New Roman" w:hAnsi="Times New Roman" w:cs="Times New Roman"/>
          <w:sz w:val="22"/>
          <w:szCs w:val="22"/>
        </w:rPr>
        <w:t xml:space="preserve">710 </w:t>
      </w:r>
      <w:r w:rsidRPr="00F01F3F">
        <w:rPr>
          <w:rFonts w:ascii="Times New Roman" w:hAnsi="Times New Roman" w:cs="Times New Roman"/>
          <w:sz w:val="22"/>
          <w:szCs w:val="22"/>
        </w:rPr>
        <w:tab/>
        <w:t>School Food Services</w:t>
      </w:r>
    </w:p>
    <w:p w:rsidR="0065511F" w:rsidRPr="00F01F3F" w:rsidRDefault="0065511F" w:rsidP="007717C1">
      <w:pPr>
        <w:autoSpaceDE w:val="0"/>
        <w:autoSpaceDN w:val="0"/>
        <w:adjustRightInd w:val="0"/>
        <w:jc w:val="right"/>
        <w:rPr>
          <w:rFonts w:ascii="Times New Roman" w:hAnsi="Times New Roman" w:cs="Times New Roman"/>
          <w:sz w:val="22"/>
          <w:szCs w:val="22"/>
        </w:rPr>
      </w:pPr>
    </w:p>
    <w:p w:rsidR="0065511F" w:rsidRPr="00F01F3F" w:rsidRDefault="0065511F">
      <w:pPr>
        <w:spacing w:after="200" w:line="276" w:lineRule="auto"/>
        <w:rPr>
          <w:rFonts w:ascii="Times New Roman" w:hAnsi="Times New Roman" w:cs="Times New Roman"/>
          <w:sz w:val="22"/>
          <w:szCs w:val="22"/>
        </w:rPr>
      </w:pPr>
      <w:r w:rsidRPr="00F01F3F">
        <w:rPr>
          <w:rFonts w:ascii="Times New Roman" w:hAnsi="Times New Roman" w:cs="Times New Roman"/>
          <w:sz w:val="22"/>
          <w:szCs w:val="22"/>
        </w:rPr>
        <w:br w:type="page"/>
      </w:r>
    </w:p>
    <w:p w:rsidR="0065511F" w:rsidRPr="00F01F3F" w:rsidRDefault="0065511F" w:rsidP="0065511F">
      <w:pPr>
        <w:autoSpaceDE w:val="0"/>
        <w:autoSpaceDN w:val="0"/>
        <w:adjustRightInd w:val="0"/>
        <w:jc w:val="right"/>
        <w:rPr>
          <w:rFonts w:ascii="Times New Roman" w:hAnsi="Times New Roman" w:cs="Times New Roman"/>
          <w:sz w:val="22"/>
          <w:szCs w:val="22"/>
        </w:rPr>
      </w:pPr>
      <w:r w:rsidRPr="00F01F3F">
        <w:rPr>
          <w:rFonts w:ascii="Times New Roman" w:hAnsi="Times New Roman" w:cs="Times New Roman"/>
          <w:sz w:val="22"/>
          <w:szCs w:val="22"/>
          <w:u w:val="single"/>
        </w:rPr>
        <w:lastRenderedPageBreak/>
        <w:t>Code No.  507.9R1</w:t>
      </w:r>
    </w:p>
    <w:p w:rsidR="0065511F" w:rsidRPr="00F01F3F" w:rsidRDefault="00536BAB" w:rsidP="0065511F">
      <w:pPr>
        <w:autoSpaceDE w:val="0"/>
        <w:autoSpaceDN w:val="0"/>
        <w:adjustRightInd w:val="0"/>
        <w:jc w:val="right"/>
        <w:rPr>
          <w:rFonts w:ascii="Times New Roman" w:hAnsi="Times New Roman" w:cs="Times New Roman"/>
          <w:sz w:val="22"/>
          <w:szCs w:val="22"/>
        </w:rPr>
      </w:pPr>
      <w:r w:rsidRPr="00F01F3F">
        <w:rPr>
          <w:rFonts w:ascii="Times New Roman" w:hAnsi="Times New Roman" w:cs="Times New Roman"/>
          <w:sz w:val="22"/>
          <w:szCs w:val="22"/>
        </w:rPr>
        <w:t>Page 1 of 2</w:t>
      </w:r>
    </w:p>
    <w:p w:rsidR="0065511F" w:rsidRPr="00F01F3F" w:rsidRDefault="0065511F" w:rsidP="0065511F">
      <w:pPr>
        <w:autoSpaceDE w:val="0"/>
        <w:autoSpaceDN w:val="0"/>
        <w:adjustRightInd w:val="0"/>
        <w:jc w:val="right"/>
        <w:rPr>
          <w:rFonts w:ascii="Times New Roman" w:hAnsi="Times New Roman" w:cs="Times New Roman"/>
          <w:sz w:val="22"/>
          <w:szCs w:val="22"/>
        </w:rPr>
      </w:pPr>
    </w:p>
    <w:p w:rsidR="0065511F" w:rsidRPr="00F01F3F" w:rsidRDefault="0065511F" w:rsidP="0065511F">
      <w:pPr>
        <w:autoSpaceDE w:val="0"/>
        <w:autoSpaceDN w:val="0"/>
        <w:adjustRightInd w:val="0"/>
        <w:jc w:val="center"/>
        <w:rPr>
          <w:rFonts w:ascii="Times New Roman" w:hAnsi="Times New Roman" w:cs="Times New Roman"/>
          <w:bCs/>
          <w:sz w:val="22"/>
          <w:szCs w:val="22"/>
        </w:rPr>
      </w:pPr>
      <w:r w:rsidRPr="00F01F3F">
        <w:rPr>
          <w:rFonts w:ascii="Times New Roman" w:hAnsi="Times New Roman" w:cs="Times New Roman"/>
          <w:bCs/>
          <w:sz w:val="22"/>
          <w:szCs w:val="22"/>
        </w:rPr>
        <w:t>WELLNESS REGULATION</w:t>
      </w:r>
    </w:p>
    <w:p w:rsidR="0065511F" w:rsidRPr="00F01F3F" w:rsidRDefault="0065511F" w:rsidP="0065511F">
      <w:pPr>
        <w:autoSpaceDE w:val="0"/>
        <w:autoSpaceDN w:val="0"/>
        <w:adjustRightInd w:val="0"/>
        <w:jc w:val="center"/>
        <w:rPr>
          <w:rFonts w:ascii="Times New Roman" w:hAnsi="Times New Roman" w:cs="Times New Roman"/>
          <w:sz w:val="22"/>
          <w:szCs w:val="22"/>
        </w:rPr>
      </w:pPr>
    </w:p>
    <w:p w:rsidR="0065511F" w:rsidRPr="00F01F3F" w:rsidRDefault="0065511F" w:rsidP="0065511F">
      <w:pPr>
        <w:autoSpaceDE w:val="0"/>
        <w:autoSpaceDN w:val="0"/>
        <w:adjustRightInd w:val="0"/>
        <w:jc w:val="center"/>
        <w:rPr>
          <w:rFonts w:ascii="Times New Roman" w:hAnsi="Times New Roman" w:cs="Times New Roman"/>
          <w:sz w:val="22"/>
          <w:szCs w:val="22"/>
        </w:rPr>
      </w:pPr>
    </w:p>
    <w:p w:rsidR="0065511F" w:rsidRPr="00F01F3F" w:rsidRDefault="0065511F" w:rsidP="0065511F">
      <w:pPr>
        <w:autoSpaceDE w:val="0"/>
        <w:autoSpaceDN w:val="0"/>
        <w:adjustRightInd w:val="0"/>
        <w:rPr>
          <w:rFonts w:ascii="Times New Roman" w:hAnsi="Times New Roman" w:cs="Times New Roman"/>
          <w:sz w:val="22"/>
          <w:szCs w:val="22"/>
        </w:rPr>
      </w:pPr>
      <w:r w:rsidRPr="00F01F3F">
        <w:rPr>
          <w:rFonts w:ascii="Times New Roman" w:hAnsi="Times New Roman" w:cs="Times New Roman"/>
          <w:sz w:val="22"/>
          <w:szCs w:val="22"/>
        </w:rPr>
        <w:t xml:space="preserve">To implement the Wellness Policy, the following district specific goals </w:t>
      </w:r>
      <w:proofErr w:type="gramStart"/>
      <w:r w:rsidRPr="00F01F3F">
        <w:rPr>
          <w:rFonts w:ascii="Times New Roman" w:hAnsi="Times New Roman" w:cs="Times New Roman"/>
          <w:sz w:val="22"/>
          <w:szCs w:val="22"/>
        </w:rPr>
        <w:t>have been established</w:t>
      </w:r>
      <w:proofErr w:type="gramEnd"/>
      <w:r w:rsidRPr="00F01F3F">
        <w:rPr>
          <w:rFonts w:ascii="Times New Roman" w:hAnsi="Times New Roman" w:cs="Times New Roman"/>
          <w:sz w:val="22"/>
          <w:szCs w:val="22"/>
        </w:rPr>
        <w:t xml:space="preserve">: </w:t>
      </w:r>
    </w:p>
    <w:p w:rsidR="0065511F" w:rsidRPr="00F01F3F" w:rsidRDefault="0065511F" w:rsidP="0065511F">
      <w:pPr>
        <w:autoSpaceDE w:val="0"/>
        <w:autoSpaceDN w:val="0"/>
        <w:adjustRightInd w:val="0"/>
        <w:rPr>
          <w:rFonts w:ascii="Times New Roman" w:hAnsi="Times New Roman" w:cs="Times New Roman"/>
          <w:b/>
          <w:sz w:val="22"/>
          <w:szCs w:val="22"/>
        </w:rPr>
      </w:pPr>
    </w:p>
    <w:p w:rsidR="0065511F" w:rsidRPr="00F01F3F" w:rsidRDefault="0065511F" w:rsidP="0065511F">
      <w:pPr>
        <w:autoSpaceDE w:val="0"/>
        <w:autoSpaceDN w:val="0"/>
        <w:adjustRightInd w:val="0"/>
        <w:rPr>
          <w:rFonts w:ascii="Times New Roman" w:hAnsi="Times New Roman" w:cs="Times New Roman"/>
          <w:sz w:val="22"/>
          <w:szCs w:val="22"/>
        </w:rPr>
      </w:pPr>
      <w:r w:rsidRPr="00F01F3F">
        <w:rPr>
          <w:rFonts w:ascii="Times New Roman" w:hAnsi="Times New Roman" w:cs="Times New Roman"/>
          <w:b/>
          <w:sz w:val="22"/>
          <w:szCs w:val="22"/>
        </w:rPr>
        <w:t xml:space="preserve">Goal 1 – Nutrition Education and Promotion: </w:t>
      </w:r>
      <w:r w:rsidRPr="00F01F3F">
        <w:rPr>
          <w:rFonts w:ascii="Times New Roman" w:hAnsi="Times New Roman" w:cs="Times New Roman"/>
          <w:sz w:val="22"/>
          <w:szCs w:val="22"/>
        </w:rPr>
        <w:t xml:space="preserve"> Schools will provide nutrition education and engage in nutrition promotion that help students develop lifelong healthy eating behaviors. The goal(s) for addressing nutrition education and nutrition promotion include the followin</w:t>
      </w:r>
      <w:r w:rsidR="002B3803" w:rsidRPr="00F01F3F">
        <w:rPr>
          <w:rFonts w:ascii="Times New Roman" w:hAnsi="Times New Roman" w:cs="Times New Roman"/>
          <w:sz w:val="22"/>
          <w:szCs w:val="22"/>
        </w:rPr>
        <w:t xml:space="preserve">g: </w:t>
      </w:r>
    </w:p>
    <w:p w:rsidR="002B3803" w:rsidRPr="00F01F3F" w:rsidRDefault="002B3803" w:rsidP="002B3803">
      <w:pPr>
        <w:numPr>
          <w:ilvl w:val="0"/>
          <w:numId w:val="36"/>
        </w:numPr>
        <w:rPr>
          <w:rFonts w:ascii="Times New Roman" w:hAnsi="Times New Roman" w:cs="Times New Roman"/>
          <w:sz w:val="22"/>
          <w:szCs w:val="22"/>
        </w:rPr>
      </w:pPr>
      <w:r w:rsidRPr="00F01F3F">
        <w:rPr>
          <w:rFonts w:ascii="Times New Roman" w:hAnsi="Times New Roman" w:cs="Times New Roman"/>
          <w:sz w:val="22"/>
          <w:szCs w:val="22"/>
        </w:rPr>
        <w:t>The school district will provide nutrition education that shall be integrated into the appropriate curriculum as part of a sequential, comprehensive, standards-based program as these areas come up on the review cycle or at a time which meets legislated guidelines.</w:t>
      </w:r>
    </w:p>
    <w:p w:rsidR="002B3803" w:rsidRPr="00F01F3F" w:rsidRDefault="0065511F" w:rsidP="002B3803">
      <w:pPr>
        <w:pStyle w:val="ListParagraph"/>
        <w:numPr>
          <w:ilvl w:val="0"/>
          <w:numId w:val="36"/>
        </w:numPr>
        <w:spacing w:after="200"/>
        <w:rPr>
          <w:rFonts w:ascii="Times New Roman" w:hAnsi="Times New Roman"/>
          <w:sz w:val="22"/>
          <w:szCs w:val="22"/>
        </w:rPr>
      </w:pPr>
      <w:r w:rsidRPr="00F01F3F">
        <w:rPr>
          <w:rFonts w:ascii="Times New Roman" w:hAnsi="Times New Roman"/>
          <w:sz w:val="22"/>
          <w:szCs w:val="22"/>
        </w:rPr>
        <w:t>Include enjoyable, developmentally-appropriate, culturally-relevant, and participatory activities, such as cooking demonstrations or lessons, promotions, taste-testing, f</w:t>
      </w:r>
      <w:r w:rsidR="002B3803" w:rsidRPr="00F01F3F">
        <w:rPr>
          <w:rFonts w:ascii="Times New Roman" w:hAnsi="Times New Roman"/>
          <w:sz w:val="22"/>
          <w:szCs w:val="22"/>
        </w:rPr>
        <w:t>arm visits, and school gardens</w:t>
      </w:r>
    </w:p>
    <w:p w:rsidR="002B3803" w:rsidRPr="00F01F3F" w:rsidRDefault="002B3803" w:rsidP="002B3803">
      <w:pPr>
        <w:pStyle w:val="ListParagraph"/>
        <w:numPr>
          <w:ilvl w:val="0"/>
          <w:numId w:val="36"/>
        </w:numPr>
        <w:spacing w:after="200"/>
        <w:rPr>
          <w:rFonts w:ascii="Times New Roman" w:hAnsi="Times New Roman"/>
          <w:sz w:val="22"/>
          <w:szCs w:val="22"/>
        </w:rPr>
      </w:pPr>
      <w:r w:rsidRPr="00F01F3F">
        <w:rPr>
          <w:rFonts w:ascii="Times New Roman" w:hAnsi="Times New Roman"/>
          <w:sz w:val="22"/>
          <w:szCs w:val="22"/>
        </w:rPr>
        <w:t>Nutrition education will involve sharing information with families and the broader community to positively impact students and the health of the community.  The school district will collaborate with multiple agencies to enhance nutrition education and promotions. Media communication may include local newspapers and radio stations as well as the district web site.</w:t>
      </w:r>
    </w:p>
    <w:p w:rsidR="0065511F" w:rsidRPr="00F01F3F" w:rsidRDefault="002B3803" w:rsidP="0065511F">
      <w:pPr>
        <w:pStyle w:val="ListParagraph"/>
        <w:numPr>
          <w:ilvl w:val="0"/>
          <w:numId w:val="36"/>
        </w:numPr>
        <w:spacing w:after="200"/>
        <w:rPr>
          <w:rFonts w:ascii="Times New Roman" w:hAnsi="Times New Roman"/>
          <w:sz w:val="22"/>
          <w:szCs w:val="22"/>
        </w:rPr>
      </w:pPr>
      <w:r w:rsidRPr="00F01F3F">
        <w:rPr>
          <w:rFonts w:ascii="Times New Roman" w:hAnsi="Times New Roman"/>
          <w:sz w:val="22"/>
          <w:szCs w:val="22"/>
        </w:rPr>
        <w:t>Nutrition Education may in</w:t>
      </w:r>
      <w:r w:rsidR="00422858">
        <w:rPr>
          <w:rFonts w:ascii="Times New Roman" w:hAnsi="Times New Roman"/>
          <w:sz w:val="22"/>
          <w:szCs w:val="22"/>
        </w:rPr>
        <w:t>clude</w:t>
      </w:r>
      <w:r w:rsidRPr="00F01F3F">
        <w:rPr>
          <w:rFonts w:ascii="Times New Roman" w:hAnsi="Times New Roman"/>
          <w:sz w:val="22"/>
          <w:szCs w:val="22"/>
        </w:rPr>
        <w:t xml:space="preserve"> training for teachers and staff. </w:t>
      </w:r>
    </w:p>
    <w:p w:rsidR="0065511F" w:rsidRPr="00F01F3F" w:rsidRDefault="0065511F" w:rsidP="0065511F">
      <w:pPr>
        <w:ind w:right="360"/>
        <w:rPr>
          <w:rFonts w:ascii="Times New Roman" w:hAnsi="Times New Roman" w:cs="Times New Roman"/>
          <w:sz w:val="22"/>
          <w:szCs w:val="22"/>
        </w:rPr>
      </w:pPr>
      <w:r w:rsidRPr="00F01F3F">
        <w:rPr>
          <w:rFonts w:ascii="Times New Roman" w:hAnsi="Times New Roman" w:cs="Times New Roman"/>
          <w:b/>
          <w:sz w:val="22"/>
          <w:szCs w:val="22"/>
        </w:rPr>
        <w:t xml:space="preserve">Goal 2 – Physical Activity: </w:t>
      </w:r>
      <w:r w:rsidRPr="00F01F3F">
        <w:rPr>
          <w:rFonts w:ascii="Times New Roman" w:hAnsi="Times New Roman" w:cs="Times New Roman"/>
          <w:sz w:val="22"/>
          <w:szCs w:val="22"/>
        </w:rPr>
        <w:t>Schools will provide students and staff with age and grade appropriate opportunities to engage in physical activity that meet federal and state guidelines, including the Iowa Healthy Kids Act. The goal(s) for addressing physical activity include the following</w:t>
      </w:r>
      <w:r w:rsidR="002B3803" w:rsidRPr="00F01F3F">
        <w:rPr>
          <w:rFonts w:ascii="Times New Roman" w:hAnsi="Times New Roman" w:cs="Times New Roman"/>
          <w:sz w:val="22"/>
          <w:szCs w:val="22"/>
        </w:rPr>
        <w:t>:</w:t>
      </w:r>
    </w:p>
    <w:p w:rsidR="0065511F" w:rsidRPr="00F01F3F" w:rsidRDefault="0065511F" w:rsidP="002B3803">
      <w:pPr>
        <w:numPr>
          <w:ilvl w:val="0"/>
          <w:numId w:val="37"/>
        </w:numPr>
        <w:autoSpaceDE w:val="0"/>
        <w:autoSpaceDN w:val="0"/>
        <w:adjustRightInd w:val="0"/>
        <w:rPr>
          <w:rFonts w:ascii="Times New Roman" w:hAnsi="Times New Roman" w:cs="Times New Roman"/>
          <w:sz w:val="22"/>
          <w:szCs w:val="22"/>
        </w:rPr>
      </w:pPr>
      <w:r w:rsidRPr="00F01F3F">
        <w:rPr>
          <w:rFonts w:ascii="Times New Roman" w:hAnsi="Times New Roman" w:cs="Times New Roman"/>
          <w:sz w:val="22"/>
          <w:szCs w:val="22"/>
        </w:rPr>
        <w:t>Engage students in moderate to vigorous activity during at least 50 percent of physical education class time</w:t>
      </w:r>
    </w:p>
    <w:p w:rsidR="002B3803" w:rsidRPr="00F01F3F" w:rsidRDefault="002B3803" w:rsidP="0065511F">
      <w:pPr>
        <w:numPr>
          <w:ilvl w:val="0"/>
          <w:numId w:val="37"/>
        </w:numPr>
        <w:autoSpaceDE w:val="0"/>
        <w:autoSpaceDN w:val="0"/>
        <w:adjustRightInd w:val="0"/>
        <w:rPr>
          <w:rFonts w:ascii="Times New Roman" w:hAnsi="Times New Roman" w:cs="Times New Roman"/>
          <w:sz w:val="22"/>
          <w:szCs w:val="22"/>
        </w:rPr>
      </w:pPr>
      <w:r w:rsidRPr="00F01F3F">
        <w:rPr>
          <w:rFonts w:ascii="Times New Roman" w:hAnsi="Times New Roman" w:cs="Times New Roman"/>
          <w:sz w:val="22"/>
          <w:szCs w:val="22"/>
        </w:rPr>
        <w:t xml:space="preserve">Recess at the elementary school should be a minimum of 20 minutes a day, outdoors as weather and time permits, and encourages moderate to vigorous physical activity. </w:t>
      </w:r>
    </w:p>
    <w:p w:rsidR="0065511F" w:rsidRPr="00F01F3F" w:rsidRDefault="0065511F" w:rsidP="0065511F">
      <w:pPr>
        <w:numPr>
          <w:ilvl w:val="0"/>
          <w:numId w:val="37"/>
        </w:numPr>
        <w:autoSpaceDE w:val="0"/>
        <w:autoSpaceDN w:val="0"/>
        <w:adjustRightInd w:val="0"/>
        <w:rPr>
          <w:rFonts w:ascii="Times New Roman" w:hAnsi="Times New Roman" w:cs="Times New Roman"/>
          <w:sz w:val="22"/>
          <w:szCs w:val="22"/>
        </w:rPr>
      </w:pPr>
      <w:r w:rsidRPr="00F01F3F">
        <w:rPr>
          <w:rFonts w:ascii="Times New Roman" w:hAnsi="Times New Roman" w:cs="Times New Roman"/>
          <w:sz w:val="22"/>
          <w:szCs w:val="22"/>
        </w:rPr>
        <w:t>Encourage teachers to incorporate movement and kinesthetic learning approaches into core subject</w:t>
      </w:r>
      <w:r w:rsidR="00433E8E">
        <w:rPr>
          <w:rFonts w:ascii="Times New Roman" w:hAnsi="Times New Roman" w:cs="Times New Roman"/>
          <w:sz w:val="22"/>
          <w:szCs w:val="22"/>
        </w:rPr>
        <w:t xml:space="preserve"> instructions when possible</w:t>
      </w:r>
      <w:r w:rsidRPr="00F01F3F">
        <w:rPr>
          <w:rFonts w:ascii="Times New Roman" w:hAnsi="Times New Roman" w:cs="Times New Roman"/>
          <w:sz w:val="22"/>
          <w:szCs w:val="22"/>
        </w:rPr>
        <w:t xml:space="preserve">; </w:t>
      </w:r>
    </w:p>
    <w:p w:rsidR="0065511F" w:rsidRPr="00F01F3F" w:rsidRDefault="0065511F" w:rsidP="005F745F">
      <w:pPr>
        <w:numPr>
          <w:ilvl w:val="0"/>
          <w:numId w:val="37"/>
        </w:numPr>
        <w:autoSpaceDE w:val="0"/>
        <w:autoSpaceDN w:val="0"/>
        <w:adjustRightInd w:val="0"/>
        <w:rPr>
          <w:rFonts w:ascii="Times New Roman" w:hAnsi="Times New Roman" w:cs="Times New Roman"/>
          <w:sz w:val="22"/>
          <w:szCs w:val="22"/>
        </w:rPr>
      </w:pPr>
      <w:r w:rsidRPr="00F01F3F">
        <w:rPr>
          <w:rFonts w:ascii="Times New Roman" w:hAnsi="Times New Roman" w:cs="Times New Roman"/>
          <w:sz w:val="22"/>
          <w:szCs w:val="22"/>
        </w:rPr>
        <w:t>Offer classroom health education that complements physical education by reinforcing the knowledge and self-management skills needed to mainta</w:t>
      </w:r>
      <w:r w:rsidR="005F745F" w:rsidRPr="00F01F3F">
        <w:rPr>
          <w:rFonts w:ascii="Times New Roman" w:hAnsi="Times New Roman" w:cs="Times New Roman"/>
          <w:sz w:val="22"/>
          <w:szCs w:val="22"/>
        </w:rPr>
        <w:t>in a physically active lifestyle</w:t>
      </w:r>
      <w:r w:rsidRPr="00F01F3F">
        <w:rPr>
          <w:rFonts w:ascii="Times New Roman" w:hAnsi="Times New Roman" w:cs="Times New Roman"/>
          <w:sz w:val="22"/>
          <w:szCs w:val="22"/>
        </w:rPr>
        <w:t xml:space="preserve"> </w:t>
      </w:r>
    </w:p>
    <w:p w:rsidR="005F745F" w:rsidRPr="00F01F3F" w:rsidRDefault="005F745F" w:rsidP="005F745F">
      <w:pPr>
        <w:numPr>
          <w:ilvl w:val="0"/>
          <w:numId w:val="37"/>
        </w:numPr>
        <w:autoSpaceDE w:val="0"/>
        <w:autoSpaceDN w:val="0"/>
        <w:adjustRightInd w:val="0"/>
        <w:rPr>
          <w:rFonts w:ascii="Times New Roman" w:hAnsi="Times New Roman" w:cs="Times New Roman"/>
          <w:sz w:val="22"/>
          <w:szCs w:val="22"/>
        </w:rPr>
      </w:pPr>
    </w:p>
    <w:p w:rsidR="005F745F" w:rsidRPr="00F01F3F" w:rsidRDefault="0065511F" w:rsidP="005F745F">
      <w:pPr>
        <w:autoSpaceDE w:val="0"/>
        <w:autoSpaceDN w:val="0"/>
        <w:adjustRightInd w:val="0"/>
        <w:rPr>
          <w:rFonts w:ascii="Times New Roman" w:hAnsi="Times New Roman" w:cs="Times New Roman"/>
          <w:sz w:val="22"/>
          <w:szCs w:val="22"/>
        </w:rPr>
      </w:pPr>
      <w:r w:rsidRPr="00F01F3F">
        <w:rPr>
          <w:rFonts w:ascii="Times New Roman" w:hAnsi="Times New Roman" w:cs="Times New Roman"/>
          <w:b/>
          <w:sz w:val="22"/>
          <w:szCs w:val="22"/>
        </w:rPr>
        <w:t xml:space="preserve">Goal 3 – Other School-Based Activities that Promote Student Wellness: </w:t>
      </w:r>
      <w:r w:rsidRPr="00F01F3F">
        <w:rPr>
          <w:rFonts w:ascii="Times New Roman" w:hAnsi="Times New Roman" w:cs="Times New Roman"/>
          <w:sz w:val="22"/>
          <w:szCs w:val="22"/>
        </w:rPr>
        <w:t xml:space="preserve">Schools will support student, staff, and parents’ efforts to maintain a healthy lifestyle, as appropriate. The goal(s) for addressing other school-based activities that promote student wellness include the following </w:t>
      </w:r>
    </w:p>
    <w:p w:rsidR="0065511F" w:rsidRPr="00F01F3F" w:rsidRDefault="005321E3" w:rsidP="005F745F">
      <w:pPr>
        <w:pStyle w:val="ListParagraph"/>
        <w:numPr>
          <w:ilvl w:val="0"/>
          <w:numId w:val="40"/>
        </w:numPr>
        <w:autoSpaceDE w:val="0"/>
        <w:autoSpaceDN w:val="0"/>
        <w:adjustRightInd w:val="0"/>
        <w:rPr>
          <w:rFonts w:ascii="Times New Roman" w:hAnsi="Times New Roman"/>
          <w:sz w:val="22"/>
          <w:szCs w:val="22"/>
        </w:rPr>
      </w:pPr>
      <w:r w:rsidRPr="00F01F3F">
        <w:rPr>
          <w:rFonts w:ascii="Times New Roman" w:hAnsi="Times New Roman"/>
          <w:sz w:val="22"/>
          <w:szCs w:val="22"/>
        </w:rPr>
        <w:t>Educate parents/guardians and school staff about providing healthy beverages and foods for classroom snacks and celebrations by providing</w:t>
      </w:r>
      <w:r w:rsidR="0065511F" w:rsidRPr="00F01F3F">
        <w:rPr>
          <w:rFonts w:ascii="Times New Roman" w:hAnsi="Times New Roman"/>
          <w:sz w:val="22"/>
          <w:szCs w:val="22"/>
        </w:rPr>
        <w:t xml:space="preserve"> a list of</w:t>
      </w:r>
      <w:r w:rsidR="005F745F" w:rsidRPr="00F01F3F">
        <w:rPr>
          <w:rFonts w:ascii="Times New Roman" w:hAnsi="Times New Roman"/>
          <w:sz w:val="22"/>
          <w:szCs w:val="22"/>
        </w:rPr>
        <w:t xml:space="preserve"> foods and beverages that meet </w:t>
      </w:r>
      <w:r w:rsidR="0065511F" w:rsidRPr="00F01F3F">
        <w:rPr>
          <w:rFonts w:ascii="Times New Roman" w:hAnsi="Times New Roman"/>
          <w:sz w:val="22"/>
          <w:szCs w:val="22"/>
        </w:rPr>
        <w:t>nutrition standards</w:t>
      </w:r>
      <w:r w:rsidR="005F745F" w:rsidRPr="00F01F3F">
        <w:rPr>
          <w:rFonts w:ascii="Times New Roman" w:hAnsi="Times New Roman"/>
          <w:sz w:val="22"/>
          <w:szCs w:val="22"/>
        </w:rPr>
        <w:t xml:space="preserve">.  </w:t>
      </w:r>
    </w:p>
    <w:p w:rsidR="005321E3" w:rsidRPr="00F01F3F" w:rsidRDefault="005321E3" w:rsidP="005321E3">
      <w:pPr>
        <w:numPr>
          <w:ilvl w:val="0"/>
          <w:numId w:val="40"/>
        </w:numPr>
        <w:autoSpaceDE w:val="0"/>
        <w:autoSpaceDN w:val="0"/>
        <w:adjustRightInd w:val="0"/>
        <w:rPr>
          <w:rFonts w:ascii="Times New Roman" w:hAnsi="Times New Roman" w:cs="Times New Roman"/>
          <w:sz w:val="22"/>
          <w:szCs w:val="22"/>
        </w:rPr>
      </w:pPr>
      <w:r w:rsidRPr="00F01F3F">
        <w:rPr>
          <w:rFonts w:ascii="Times New Roman" w:hAnsi="Times New Roman" w:cs="Times New Roman"/>
          <w:sz w:val="22"/>
          <w:szCs w:val="22"/>
        </w:rPr>
        <w:t xml:space="preserve">Classrooms are encouraged to limit celebrations involving food to one time a month. </w:t>
      </w:r>
    </w:p>
    <w:p w:rsidR="005F745F" w:rsidRPr="00F01F3F" w:rsidRDefault="005F745F" w:rsidP="005F745F">
      <w:pPr>
        <w:pStyle w:val="ListParagraph"/>
        <w:numPr>
          <w:ilvl w:val="0"/>
          <w:numId w:val="40"/>
        </w:numPr>
        <w:autoSpaceDE w:val="0"/>
        <w:autoSpaceDN w:val="0"/>
        <w:adjustRightInd w:val="0"/>
        <w:rPr>
          <w:rFonts w:ascii="Times New Roman" w:hAnsi="Times New Roman"/>
          <w:sz w:val="22"/>
          <w:szCs w:val="22"/>
        </w:rPr>
      </w:pPr>
      <w:r w:rsidRPr="00F01F3F">
        <w:rPr>
          <w:rFonts w:ascii="Times New Roman" w:hAnsi="Times New Roman"/>
          <w:sz w:val="22"/>
          <w:szCs w:val="22"/>
        </w:rPr>
        <w:t xml:space="preserve">Provide communication </w:t>
      </w:r>
      <w:proofErr w:type="gramStart"/>
      <w:r w:rsidRPr="00F01F3F">
        <w:rPr>
          <w:rFonts w:ascii="Times New Roman" w:hAnsi="Times New Roman"/>
          <w:sz w:val="22"/>
          <w:szCs w:val="22"/>
        </w:rPr>
        <w:t xml:space="preserve">to parents encouraging packing healthy </w:t>
      </w:r>
      <w:r w:rsidR="00536BAB" w:rsidRPr="00F01F3F">
        <w:rPr>
          <w:rFonts w:ascii="Times New Roman" w:hAnsi="Times New Roman"/>
          <w:sz w:val="22"/>
          <w:szCs w:val="22"/>
        </w:rPr>
        <w:t>meals and snacks and to refrain from including beverages and foods that do not meet established nutrition standards for individual foods and beverages</w:t>
      </w:r>
      <w:proofErr w:type="gramEnd"/>
      <w:r w:rsidR="00536BAB" w:rsidRPr="00F01F3F">
        <w:rPr>
          <w:rFonts w:ascii="Times New Roman" w:hAnsi="Times New Roman"/>
          <w:sz w:val="22"/>
          <w:szCs w:val="22"/>
        </w:rPr>
        <w:t>.</w:t>
      </w:r>
      <w:r w:rsidRPr="00F01F3F">
        <w:rPr>
          <w:rFonts w:ascii="Times New Roman" w:hAnsi="Times New Roman"/>
          <w:sz w:val="22"/>
          <w:szCs w:val="22"/>
        </w:rPr>
        <w:t xml:space="preserve"> </w:t>
      </w:r>
    </w:p>
    <w:p w:rsidR="00F01F3F" w:rsidRPr="00F01F3F" w:rsidRDefault="00F01F3F" w:rsidP="00F01F3F">
      <w:pPr>
        <w:numPr>
          <w:ilvl w:val="0"/>
          <w:numId w:val="40"/>
        </w:numPr>
        <w:autoSpaceDE w:val="0"/>
        <w:autoSpaceDN w:val="0"/>
        <w:adjustRightInd w:val="0"/>
        <w:rPr>
          <w:rFonts w:ascii="Times New Roman" w:hAnsi="Times New Roman" w:cs="Times New Roman"/>
          <w:sz w:val="22"/>
          <w:szCs w:val="22"/>
        </w:rPr>
      </w:pPr>
      <w:r w:rsidRPr="00F01F3F">
        <w:rPr>
          <w:rFonts w:ascii="Times New Roman" w:hAnsi="Times New Roman" w:cs="Times New Roman"/>
          <w:sz w:val="22"/>
          <w:szCs w:val="22"/>
        </w:rPr>
        <w:t xml:space="preserve">Provide school staff a list of alternative ways to reward children rather than foods and beverages </w:t>
      </w:r>
    </w:p>
    <w:p w:rsidR="005321E3" w:rsidRPr="00F01F3F" w:rsidRDefault="005321E3" w:rsidP="005F745F">
      <w:pPr>
        <w:pStyle w:val="ListParagraph"/>
        <w:numPr>
          <w:ilvl w:val="0"/>
          <w:numId w:val="40"/>
        </w:numPr>
        <w:autoSpaceDE w:val="0"/>
        <w:autoSpaceDN w:val="0"/>
        <w:adjustRightInd w:val="0"/>
        <w:rPr>
          <w:rFonts w:ascii="Times New Roman" w:hAnsi="Times New Roman"/>
          <w:sz w:val="22"/>
          <w:szCs w:val="22"/>
        </w:rPr>
      </w:pPr>
      <w:r w:rsidRPr="00F01F3F">
        <w:rPr>
          <w:rFonts w:ascii="Times New Roman" w:hAnsi="Times New Roman"/>
          <w:sz w:val="22"/>
          <w:szCs w:val="22"/>
        </w:rPr>
        <w:t>Provide school staff communication about standards and nutrition guidelines for all foods and beverages sold to students during the school day</w:t>
      </w:r>
      <w:r w:rsidR="00F70977">
        <w:rPr>
          <w:rFonts w:ascii="Times New Roman" w:hAnsi="Times New Roman"/>
          <w:sz w:val="22"/>
          <w:szCs w:val="22"/>
        </w:rPr>
        <w:t xml:space="preserve"> (before school and 30 minutes after school)</w:t>
      </w:r>
      <w:r w:rsidRPr="00F01F3F">
        <w:rPr>
          <w:rFonts w:ascii="Times New Roman" w:hAnsi="Times New Roman"/>
          <w:sz w:val="22"/>
          <w:szCs w:val="22"/>
        </w:rPr>
        <w:t>.</w:t>
      </w:r>
    </w:p>
    <w:p w:rsidR="0065511F" w:rsidRPr="00F01F3F" w:rsidRDefault="005F745F" w:rsidP="0065511F">
      <w:pPr>
        <w:numPr>
          <w:ilvl w:val="0"/>
          <w:numId w:val="37"/>
        </w:numPr>
        <w:autoSpaceDE w:val="0"/>
        <w:autoSpaceDN w:val="0"/>
        <w:adjustRightInd w:val="0"/>
        <w:rPr>
          <w:rFonts w:ascii="Times New Roman" w:hAnsi="Times New Roman" w:cs="Times New Roman"/>
          <w:sz w:val="22"/>
          <w:szCs w:val="22"/>
        </w:rPr>
      </w:pPr>
      <w:r w:rsidRPr="00F01F3F">
        <w:rPr>
          <w:rFonts w:ascii="Times New Roman" w:hAnsi="Times New Roman" w:cs="Times New Roman"/>
          <w:sz w:val="22"/>
          <w:szCs w:val="22"/>
        </w:rPr>
        <w:t>The district will support the health of all students by hosting health screenings, hosting health clinics, and wellness checks in the appropriate education areas.</w:t>
      </w:r>
    </w:p>
    <w:p w:rsidR="0065511F" w:rsidRPr="00F01F3F" w:rsidRDefault="0065511F" w:rsidP="0065511F">
      <w:pPr>
        <w:numPr>
          <w:ilvl w:val="0"/>
          <w:numId w:val="37"/>
        </w:numPr>
        <w:autoSpaceDE w:val="0"/>
        <w:autoSpaceDN w:val="0"/>
        <w:adjustRightInd w:val="0"/>
        <w:rPr>
          <w:rFonts w:ascii="Times New Roman" w:hAnsi="Times New Roman" w:cs="Times New Roman"/>
          <w:sz w:val="22"/>
          <w:szCs w:val="22"/>
        </w:rPr>
      </w:pPr>
      <w:r w:rsidRPr="00F01F3F">
        <w:rPr>
          <w:rFonts w:ascii="Times New Roman" w:hAnsi="Times New Roman" w:cs="Times New Roman"/>
          <w:sz w:val="22"/>
          <w:szCs w:val="22"/>
        </w:rPr>
        <w:t>Engage students and parents, through taste-tests of new school meal items and surveys to identify new, healthf</w:t>
      </w:r>
      <w:r w:rsidR="005F745F" w:rsidRPr="00F01F3F">
        <w:rPr>
          <w:rFonts w:ascii="Times New Roman" w:hAnsi="Times New Roman" w:cs="Times New Roman"/>
          <w:sz w:val="22"/>
          <w:szCs w:val="22"/>
        </w:rPr>
        <w:t>ul, and appealing food choices</w:t>
      </w:r>
      <w:r w:rsidR="00C928ED" w:rsidRPr="00F01F3F">
        <w:rPr>
          <w:rFonts w:ascii="Times New Roman" w:hAnsi="Times New Roman" w:cs="Times New Roman"/>
          <w:sz w:val="22"/>
          <w:szCs w:val="22"/>
        </w:rPr>
        <w:t xml:space="preserve"> and encouraging students to try new foods.  </w:t>
      </w:r>
      <w:bookmarkStart w:id="1" w:name="_GoBack"/>
      <w:bookmarkEnd w:id="1"/>
    </w:p>
    <w:p w:rsidR="00536BAB" w:rsidRPr="00F01F3F" w:rsidRDefault="0065511F" w:rsidP="00C928ED">
      <w:pPr>
        <w:numPr>
          <w:ilvl w:val="0"/>
          <w:numId w:val="37"/>
        </w:numPr>
        <w:autoSpaceDE w:val="0"/>
        <w:autoSpaceDN w:val="0"/>
        <w:adjustRightInd w:val="0"/>
        <w:rPr>
          <w:rFonts w:ascii="Times New Roman" w:hAnsi="Times New Roman" w:cs="Times New Roman"/>
          <w:sz w:val="22"/>
          <w:szCs w:val="22"/>
        </w:rPr>
      </w:pPr>
      <w:r w:rsidRPr="00F01F3F">
        <w:rPr>
          <w:rFonts w:ascii="Times New Roman" w:hAnsi="Times New Roman" w:cs="Times New Roman"/>
          <w:sz w:val="22"/>
          <w:szCs w:val="22"/>
        </w:rPr>
        <w:t>Support the consumption of breakfast at school by implementing alternative breakfast options to the extent possible (e.g., grab n’ go, breakfast in the classroom, breakfast after 1</w:t>
      </w:r>
      <w:r w:rsidRPr="00F01F3F">
        <w:rPr>
          <w:rFonts w:ascii="Times New Roman" w:hAnsi="Times New Roman" w:cs="Times New Roman"/>
          <w:sz w:val="22"/>
          <w:szCs w:val="22"/>
          <w:vertAlign w:val="superscript"/>
        </w:rPr>
        <w:t>st</w:t>
      </w:r>
      <w:r w:rsidR="005F745F" w:rsidRPr="00F01F3F">
        <w:rPr>
          <w:rFonts w:ascii="Times New Roman" w:hAnsi="Times New Roman" w:cs="Times New Roman"/>
          <w:sz w:val="22"/>
          <w:szCs w:val="22"/>
        </w:rPr>
        <w:t xml:space="preserve"> period, etc.</w:t>
      </w:r>
    </w:p>
    <w:p w:rsidR="0065511F" w:rsidRPr="00F01F3F" w:rsidRDefault="0065511F" w:rsidP="00536BAB">
      <w:pPr>
        <w:numPr>
          <w:ilvl w:val="0"/>
          <w:numId w:val="37"/>
        </w:numPr>
        <w:autoSpaceDE w:val="0"/>
        <w:autoSpaceDN w:val="0"/>
        <w:adjustRightInd w:val="0"/>
        <w:rPr>
          <w:rFonts w:ascii="Times New Roman" w:hAnsi="Times New Roman" w:cs="Times New Roman"/>
          <w:sz w:val="22"/>
          <w:szCs w:val="22"/>
        </w:rPr>
      </w:pPr>
      <w:r w:rsidRPr="00F01F3F">
        <w:rPr>
          <w:rFonts w:ascii="Times New Roman" w:hAnsi="Times New Roman" w:cs="Times New Roman"/>
          <w:sz w:val="22"/>
          <w:szCs w:val="22"/>
        </w:rPr>
        <w:t xml:space="preserve">Discourage students from sharing foods or beverages during meal or snack times, given concerns about allergies and </w:t>
      </w:r>
      <w:r w:rsidR="00536BAB" w:rsidRPr="00F01F3F">
        <w:rPr>
          <w:rFonts w:ascii="Times New Roman" w:hAnsi="Times New Roman" w:cs="Times New Roman"/>
          <w:sz w:val="22"/>
          <w:szCs w:val="22"/>
        </w:rPr>
        <w:t>dietary needs</w:t>
      </w:r>
    </w:p>
    <w:p w:rsidR="00536BAB" w:rsidRPr="00F01F3F" w:rsidRDefault="00536BAB" w:rsidP="00536BAB">
      <w:pPr>
        <w:pStyle w:val="BodyTextIndent"/>
        <w:numPr>
          <w:ilvl w:val="0"/>
          <w:numId w:val="37"/>
        </w:numPr>
        <w:spacing w:after="0"/>
        <w:rPr>
          <w:rFonts w:ascii="Times New Roman" w:hAnsi="Times New Roman" w:cs="Times New Roman"/>
          <w:sz w:val="22"/>
          <w:szCs w:val="22"/>
        </w:rPr>
      </w:pPr>
      <w:r w:rsidRPr="00F01F3F">
        <w:rPr>
          <w:rFonts w:ascii="Times New Roman" w:hAnsi="Times New Roman" w:cs="Times New Roman"/>
          <w:sz w:val="22"/>
          <w:szCs w:val="22"/>
        </w:rPr>
        <w:lastRenderedPageBreak/>
        <w:t xml:space="preserve">Students </w:t>
      </w:r>
      <w:proofErr w:type="gramStart"/>
      <w:r w:rsidRPr="00F01F3F">
        <w:rPr>
          <w:rFonts w:ascii="Times New Roman" w:hAnsi="Times New Roman" w:cs="Times New Roman"/>
          <w:sz w:val="22"/>
          <w:szCs w:val="22"/>
        </w:rPr>
        <w:t>will be provided</w:t>
      </w:r>
      <w:proofErr w:type="gramEnd"/>
      <w:r w:rsidRPr="00F01F3F">
        <w:rPr>
          <w:rFonts w:ascii="Times New Roman" w:hAnsi="Times New Roman" w:cs="Times New Roman"/>
          <w:sz w:val="22"/>
          <w:szCs w:val="22"/>
        </w:rPr>
        <w:t xml:space="preserve"> adequate time to eat with the provision of the district’s breakfast and lunch programs.</w:t>
      </w:r>
    </w:p>
    <w:p w:rsidR="0065511F" w:rsidRPr="00F01F3F" w:rsidRDefault="0065511F" w:rsidP="0065511F">
      <w:pPr>
        <w:ind w:right="360"/>
        <w:rPr>
          <w:rFonts w:ascii="Times New Roman" w:hAnsi="Times New Roman" w:cs="Times New Roman"/>
          <w:sz w:val="22"/>
          <w:szCs w:val="22"/>
        </w:rPr>
      </w:pPr>
    </w:p>
    <w:p w:rsidR="0065511F" w:rsidRPr="00F01F3F" w:rsidRDefault="0065511F" w:rsidP="0065511F">
      <w:pPr>
        <w:ind w:right="360"/>
        <w:rPr>
          <w:rFonts w:ascii="Times New Roman" w:hAnsi="Times New Roman" w:cs="Times New Roman"/>
          <w:sz w:val="22"/>
          <w:szCs w:val="22"/>
        </w:rPr>
      </w:pPr>
      <w:r w:rsidRPr="00F01F3F">
        <w:rPr>
          <w:rFonts w:ascii="Times New Roman" w:hAnsi="Times New Roman" w:cs="Times New Roman"/>
          <w:b/>
          <w:sz w:val="22"/>
          <w:szCs w:val="22"/>
        </w:rPr>
        <w:t xml:space="preserve">Public Involvement: </w:t>
      </w:r>
      <w:r w:rsidRPr="00F01F3F">
        <w:rPr>
          <w:rFonts w:ascii="Times New Roman" w:hAnsi="Times New Roman" w:cs="Times New Roman"/>
          <w:sz w:val="22"/>
          <w:szCs w:val="22"/>
        </w:rPr>
        <w:t>There is a process for permitting parents, students, representatives of the school food authority, teachers of physical education, school health professionals, the school board, administrators and the public to participate in the development, implementation, and periodic review and update of the policy</w:t>
      </w:r>
      <w:r w:rsidR="00536BAB" w:rsidRPr="00F01F3F">
        <w:rPr>
          <w:rFonts w:ascii="Times New Roman" w:hAnsi="Times New Roman" w:cs="Times New Roman"/>
          <w:sz w:val="22"/>
          <w:szCs w:val="22"/>
        </w:rPr>
        <w:t>.</w:t>
      </w:r>
    </w:p>
    <w:p w:rsidR="0065511F" w:rsidRDefault="0065511F" w:rsidP="0065511F">
      <w:pPr>
        <w:numPr>
          <w:ilvl w:val="0"/>
          <w:numId w:val="38"/>
        </w:numPr>
        <w:ind w:right="360"/>
        <w:rPr>
          <w:rFonts w:ascii="Times New Roman" w:hAnsi="Times New Roman" w:cs="Times New Roman"/>
          <w:sz w:val="22"/>
          <w:szCs w:val="22"/>
        </w:rPr>
      </w:pPr>
      <w:r w:rsidRPr="00F01F3F">
        <w:rPr>
          <w:rFonts w:ascii="Times New Roman" w:hAnsi="Times New Roman" w:cs="Times New Roman"/>
          <w:sz w:val="22"/>
          <w:szCs w:val="22"/>
        </w:rPr>
        <w:t xml:space="preserve">The district has a local wellness policy committee to advise the district on the development, implementation, and improvement </w:t>
      </w:r>
      <w:r w:rsidR="00536BAB" w:rsidRPr="00F01F3F">
        <w:rPr>
          <w:rFonts w:ascii="Times New Roman" w:hAnsi="Times New Roman" w:cs="Times New Roman"/>
          <w:sz w:val="22"/>
          <w:szCs w:val="22"/>
        </w:rPr>
        <w:t>of the school wellness policy</w:t>
      </w:r>
    </w:p>
    <w:p w:rsidR="003E7F11" w:rsidRPr="00F01F3F" w:rsidRDefault="003E7F11" w:rsidP="003E7F11">
      <w:pPr>
        <w:ind w:left="360" w:right="360"/>
        <w:rPr>
          <w:rFonts w:ascii="Times New Roman" w:hAnsi="Times New Roman" w:cs="Times New Roman"/>
          <w:sz w:val="22"/>
          <w:szCs w:val="22"/>
        </w:rPr>
      </w:pPr>
    </w:p>
    <w:p w:rsidR="0065511F" w:rsidRPr="00F01F3F" w:rsidRDefault="0065511F" w:rsidP="0065511F">
      <w:pPr>
        <w:rPr>
          <w:rFonts w:ascii="Times New Roman" w:hAnsi="Times New Roman" w:cs="Times New Roman"/>
          <w:sz w:val="22"/>
          <w:szCs w:val="22"/>
        </w:rPr>
      </w:pPr>
    </w:p>
    <w:p w:rsidR="0065511F" w:rsidRPr="00F01F3F" w:rsidRDefault="0065511F" w:rsidP="0065511F">
      <w:pPr>
        <w:rPr>
          <w:rFonts w:ascii="Times New Roman" w:hAnsi="Times New Roman" w:cs="Times New Roman"/>
          <w:sz w:val="22"/>
          <w:szCs w:val="22"/>
        </w:rPr>
      </w:pPr>
    </w:p>
    <w:p w:rsidR="0065511F" w:rsidRPr="00F01F3F" w:rsidRDefault="0065511F" w:rsidP="0065511F">
      <w:pPr>
        <w:autoSpaceDE w:val="0"/>
        <w:autoSpaceDN w:val="0"/>
        <w:adjustRightInd w:val="0"/>
        <w:jc w:val="right"/>
        <w:rPr>
          <w:rFonts w:ascii="Times New Roman" w:hAnsi="Times New Roman" w:cs="Times New Roman"/>
          <w:sz w:val="22"/>
          <w:szCs w:val="22"/>
        </w:rPr>
      </w:pPr>
      <w:r w:rsidRPr="00F01F3F">
        <w:rPr>
          <w:rFonts w:ascii="Times New Roman" w:hAnsi="Times New Roman" w:cs="Times New Roman"/>
          <w:sz w:val="22"/>
          <w:szCs w:val="22"/>
          <w:u w:val="single"/>
        </w:rPr>
        <w:t>Code No.  507.9R1</w:t>
      </w:r>
    </w:p>
    <w:p w:rsidR="0065511F" w:rsidRPr="00F01F3F" w:rsidRDefault="0065511F" w:rsidP="0065511F">
      <w:pPr>
        <w:autoSpaceDE w:val="0"/>
        <w:autoSpaceDN w:val="0"/>
        <w:adjustRightInd w:val="0"/>
        <w:ind w:left="360"/>
        <w:jc w:val="right"/>
        <w:rPr>
          <w:rFonts w:ascii="Times New Roman" w:hAnsi="Times New Roman" w:cs="Times New Roman"/>
          <w:sz w:val="22"/>
          <w:szCs w:val="22"/>
        </w:rPr>
      </w:pPr>
      <w:r w:rsidRPr="00F01F3F">
        <w:rPr>
          <w:rFonts w:ascii="Times New Roman" w:hAnsi="Times New Roman" w:cs="Times New Roman"/>
          <w:sz w:val="22"/>
          <w:szCs w:val="22"/>
        </w:rPr>
        <w:t xml:space="preserve">Page </w:t>
      </w:r>
      <w:r w:rsidR="00536BAB" w:rsidRPr="00F01F3F">
        <w:rPr>
          <w:rFonts w:ascii="Times New Roman" w:hAnsi="Times New Roman" w:cs="Times New Roman"/>
          <w:sz w:val="22"/>
          <w:szCs w:val="22"/>
        </w:rPr>
        <w:t>2</w:t>
      </w:r>
      <w:r w:rsidRPr="00F01F3F">
        <w:rPr>
          <w:rFonts w:ascii="Times New Roman" w:hAnsi="Times New Roman" w:cs="Times New Roman"/>
          <w:sz w:val="22"/>
          <w:szCs w:val="22"/>
        </w:rPr>
        <w:t xml:space="preserve"> of </w:t>
      </w:r>
      <w:r w:rsidR="00536BAB" w:rsidRPr="00F01F3F">
        <w:rPr>
          <w:rFonts w:ascii="Times New Roman" w:hAnsi="Times New Roman" w:cs="Times New Roman"/>
          <w:sz w:val="22"/>
          <w:szCs w:val="22"/>
        </w:rPr>
        <w:t>2</w:t>
      </w:r>
    </w:p>
    <w:p w:rsidR="0065511F" w:rsidRPr="00F01F3F" w:rsidRDefault="0065511F" w:rsidP="0065511F">
      <w:pPr>
        <w:rPr>
          <w:rFonts w:ascii="Times New Roman" w:hAnsi="Times New Roman" w:cs="Times New Roman"/>
          <w:b/>
          <w:sz w:val="22"/>
          <w:szCs w:val="22"/>
        </w:rPr>
      </w:pPr>
    </w:p>
    <w:p w:rsidR="0065511F" w:rsidRPr="00F01F3F" w:rsidRDefault="0065511F" w:rsidP="0065511F">
      <w:pPr>
        <w:rPr>
          <w:rFonts w:ascii="Times New Roman" w:hAnsi="Times New Roman" w:cs="Times New Roman"/>
          <w:b/>
          <w:sz w:val="22"/>
          <w:szCs w:val="22"/>
        </w:rPr>
      </w:pPr>
    </w:p>
    <w:p w:rsidR="0065511F" w:rsidRPr="00F01F3F" w:rsidRDefault="003E7F11" w:rsidP="0065511F">
      <w:pPr>
        <w:tabs>
          <w:tab w:val="left" w:pos="960"/>
        </w:tabs>
        <w:rPr>
          <w:rFonts w:ascii="Times New Roman" w:hAnsi="Times New Roman" w:cs="Times New Roman"/>
          <w:sz w:val="22"/>
          <w:szCs w:val="22"/>
        </w:rPr>
      </w:pPr>
      <w:r>
        <w:rPr>
          <w:rFonts w:ascii="Times New Roman" w:hAnsi="Times New Roman" w:cs="Times New Roman"/>
          <w:sz w:val="22"/>
          <w:szCs w:val="22"/>
        </w:rPr>
        <w:t xml:space="preserve">Wellness Committee Team Members: </w:t>
      </w:r>
      <w:r>
        <w:rPr>
          <w:rFonts w:ascii="Times New Roman" w:hAnsi="Times New Roman" w:cs="Times New Roman"/>
          <w:sz w:val="22"/>
          <w:szCs w:val="22"/>
        </w:rPr>
        <w:br/>
        <w:t xml:space="preserve">James </w:t>
      </w:r>
      <w:proofErr w:type="spellStart"/>
      <w:r>
        <w:rPr>
          <w:rFonts w:ascii="Times New Roman" w:hAnsi="Times New Roman" w:cs="Times New Roman"/>
          <w:sz w:val="22"/>
          <w:szCs w:val="22"/>
        </w:rPr>
        <w:t>Cairney</w:t>
      </w:r>
      <w:proofErr w:type="spellEnd"/>
      <w:r>
        <w:rPr>
          <w:rFonts w:ascii="Times New Roman" w:hAnsi="Times New Roman" w:cs="Times New Roman"/>
          <w:sz w:val="22"/>
          <w:szCs w:val="22"/>
        </w:rPr>
        <w:br/>
        <w:t>Nancy Osborn</w:t>
      </w:r>
      <w:r w:rsidR="00040E0E">
        <w:rPr>
          <w:rFonts w:ascii="Times New Roman" w:hAnsi="Times New Roman" w:cs="Times New Roman"/>
          <w:sz w:val="22"/>
          <w:szCs w:val="22"/>
        </w:rPr>
        <w:t xml:space="preserve"> RN-</w:t>
      </w:r>
      <w:r w:rsidR="00053241">
        <w:rPr>
          <w:rFonts w:ascii="Times New Roman" w:hAnsi="Times New Roman" w:cs="Times New Roman"/>
          <w:sz w:val="22"/>
          <w:szCs w:val="22"/>
        </w:rPr>
        <w:t>School Nurse/Health Careers/HOSA Advisor</w:t>
      </w:r>
      <w:r>
        <w:rPr>
          <w:rFonts w:ascii="Times New Roman" w:hAnsi="Times New Roman" w:cs="Times New Roman"/>
          <w:sz w:val="22"/>
          <w:szCs w:val="22"/>
        </w:rPr>
        <w:br/>
        <w:t>Julie Livingston</w:t>
      </w:r>
      <w:r>
        <w:rPr>
          <w:rFonts w:ascii="Times New Roman" w:hAnsi="Times New Roman" w:cs="Times New Roman"/>
          <w:sz w:val="22"/>
          <w:szCs w:val="22"/>
        </w:rPr>
        <w:br/>
        <w:t xml:space="preserve">Katie </w:t>
      </w:r>
      <w:proofErr w:type="spellStart"/>
      <w:r>
        <w:rPr>
          <w:rFonts w:ascii="Times New Roman" w:hAnsi="Times New Roman" w:cs="Times New Roman"/>
          <w:sz w:val="22"/>
          <w:szCs w:val="22"/>
        </w:rPr>
        <w:t>Sanquist</w:t>
      </w:r>
      <w:proofErr w:type="spellEnd"/>
      <w:r>
        <w:rPr>
          <w:rFonts w:ascii="Times New Roman" w:hAnsi="Times New Roman" w:cs="Times New Roman"/>
          <w:sz w:val="22"/>
          <w:szCs w:val="22"/>
        </w:rPr>
        <w:br/>
        <w:t>Jenna Schaben</w:t>
      </w:r>
      <w:r w:rsidR="00040E0E">
        <w:rPr>
          <w:rFonts w:ascii="Times New Roman" w:hAnsi="Times New Roman" w:cs="Times New Roman"/>
          <w:sz w:val="22"/>
          <w:szCs w:val="22"/>
        </w:rPr>
        <w:t xml:space="preserve"> RD LD</w:t>
      </w:r>
      <w:r>
        <w:rPr>
          <w:rFonts w:ascii="Times New Roman" w:hAnsi="Times New Roman" w:cs="Times New Roman"/>
          <w:sz w:val="22"/>
          <w:szCs w:val="22"/>
        </w:rPr>
        <w:t>-Director of Wellness/Food Service</w:t>
      </w:r>
    </w:p>
    <w:sectPr w:rsidR="0065511F" w:rsidRPr="00F01F3F" w:rsidSect="007717C1">
      <w:pgSz w:w="12240" w:h="15840" w:code="1"/>
      <w:pgMar w:top="1008" w:right="1008" w:bottom="57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00E" w:rsidRDefault="00CA100E">
      <w:r>
        <w:separator/>
      </w:r>
    </w:p>
  </w:endnote>
  <w:endnote w:type="continuationSeparator" w:id="0">
    <w:p w:rsidR="00CA100E" w:rsidRDefault="00CA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607" w:rsidRDefault="007A3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56" w:rsidRPr="00584CB0" w:rsidRDefault="0084388F" w:rsidP="00584CB0">
    <w:pPr>
      <w:pStyle w:val="Footer"/>
      <w:rPr>
        <w:i/>
        <w:iCs/>
        <w:sz w:val="22"/>
        <w:szCs w:val="22"/>
      </w:rPr>
    </w:pPr>
    <w:r>
      <w:rPr>
        <w:i/>
        <w:iCs/>
        <w:sz w:val="22"/>
        <w:szCs w:val="22"/>
      </w:rPr>
      <w:t xml:space="preserve">© </w:t>
    </w:r>
    <w:r w:rsidR="00584CB0" w:rsidRPr="00584CB0">
      <w:rPr>
        <w:i/>
        <w:iCs/>
        <w:sz w:val="22"/>
        <w:szCs w:val="22"/>
      </w:rPr>
      <w:t xml:space="preserve">IASB </w:t>
    </w:r>
    <w:r w:rsidR="00F10A1A">
      <w:rPr>
        <w:i/>
        <w:iCs/>
        <w:sz w:val="22"/>
        <w:szCs w:val="22"/>
      </w:rPr>
      <w:t xml:space="preserve">POLICY REFERENCE MANUAL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607" w:rsidRDefault="007A3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00E" w:rsidRDefault="00CA100E">
      <w:r>
        <w:separator/>
      </w:r>
    </w:p>
  </w:footnote>
  <w:footnote w:type="continuationSeparator" w:id="0">
    <w:p w:rsidR="00CA100E" w:rsidRDefault="00CA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607" w:rsidRDefault="007A3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59" w:rsidRDefault="00374B59">
    <w:pPr>
      <w:pStyle w:val="Header"/>
      <w:rPr>
        <w:rFonts w:ascii="Arial Narrow" w:hAnsi="Arial Narrow" w:cs="Arial Narrow"/>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607" w:rsidRDefault="007A3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C26"/>
    <w:multiLevelType w:val="hybridMultilevel"/>
    <w:tmpl w:val="3D845D9C"/>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E7DF1"/>
    <w:multiLevelType w:val="hybridMultilevel"/>
    <w:tmpl w:val="A28E9208"/>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447F1"/>
    <w:multiLevelType w:val="hybridMultilevel"/>
    <w:tmpl w:val="47D06DBC"/>
    <w:lvl w:ilvl="0" w:tplc="28A6AB86">
      <w:start w:val="1"/>
      <w:numFmt w:val="bullet"/>
      <w:lvlText w:val=""/>
      <w:lvlJc w:val="left"/>
      <w:pPr>
        <w:tabs>
          <w:tab w:val="num" w:pos="1144"/>
        </w:tabs>
        <w:ind w:left="1144" w:hanging="360"/>
      </w:pPr>
      <w:rPr>
        <w:rFonts w:ascii="Symbol" w:hAnsi="Symbol" w:hint="default"/>
        <w:sz w:val="18"/>
      </w:rPr>
    </w:lvl>
    <w:lvl w:ilvl="1" w:tplc="04090003">
      <w:start w:val="1"/>
      <w:numFmt w:val="bullet"/>
      <w:lvlText w:val="o"/>
      <w:lvlJc w:val="left"/>
      <w:pPr>
        <w:tabs>
          <w:tab w:val="num" w:pos="1864"/>
        </w:tabs>
        <w:ind w:left="1864" w:hanging="360"/>
      </w:pPr>
      <w:rPr>
        <w:rFonts w:ascii="Courier New" w:hAnsi="Courier New" w:hint="default"/>
      </w:rPr>
    </w:lvl>
    <w:lvl w:ilvl="2" w:tplc="04090005">
      <w:start w:val="1"/>
      <w:numFmt w:val="bullet"/>
      <w:lvlText w:val=""/>
      <w:lvlJc w:val="left"/>
      <w:pPr>
        <w:tabs>
          <w:tab w:val="num" w:pos="2584"/>
        </w:tabs>
        <w:ind w:left="2584" w:hanging="360"/>
      </w:pPr>
      <w:rPr>
        <w:rFonts w:ascii="Wingdings" w:hAnsi="Wingdings" w:hint="default"/>
      </w:rPr>
    </w:lvl>
    <w:lvl w:ilvl="3" w:tplc="04090001">
      <w:start w:val="1"/>
      <w:numFmt w:val="bullet"/>
      <w:lvlText w:val=""/>
      <w:lvlJc w:val="left"/>
      <w:pPr>
        <w:tabs>
          <w:tab w:val="num" w:pos="3304"/>
        </w:tabs>
        <w:ind w:left="3304" w:hanging="360"/>
      </w:pPr>
      <w:rPr>
        <w:rFonts w:ascii="Symbol" w:hAnsi="Symbol" w:hint="default"/>
      </w:rPr>
    </w:lvl>
    <w:lvl w:ilvl="4" w:tplc="04090003">
      <w:start w:val="1"/>
      <w:numFmt w:val="bullet"/>
      <w:lvlText w:val="o"/>
      <w:lvlJc w:val="left"/>
      <w:pPr>
        <w:tabs>
          <w:tab w:val="num" w:pos="4024"/>
        </w:tabs>
        <w:ind w:left="4024" w:hanging="360"/>
      </w:pPr>
      <w:rPr>
        <w:rFonts w:ascii="Courier New" w:hAnsi="Courier New" w:hint="default"/>
      </w:rPr>
    </w:lvl>
    <w:lvl w:ilvl="5" w:tplc="04090005">
      <w:start w:val="1"/>
      <w:numFmt w:val="bullet"/>
      <w:lvlText w:val=""/>
      <w:lvlJc w:val="left"/>
      <w:pPr>
        <w:tabs>
          <w:tab w:val="num" w:pos="4744"/>
        </w:tabs>
        <w:ind w:left="4744" w:hanging="360"/>
      </w:pPr>
      <w:rPr>
        <w:rFonts w:ascii="Wingdings" w:hAnsi="Wingdings" w:hint="default"/>
      </w:rPr>
    </w:lvl>
    <w:lvl w:ilvl="6" w:tplc="04090001">
      <w:start w:val="1"/>
      <w:numFmt w:val="bullet"/>
      <w:lvlText w:val=""/>
      <w:lvlJc w:val="left"/>
      <w:pPr>
        <w:tabs>
          <w:tab w:val="num" w:pos="5464"/>
        </w:tabs>
        <w:ind w:left="5464" w:hanging="360"/>
      </w:pPr>
      <w:rPr>
        <w:rFonts w:ascii="Symbol" w:hAnsi="Symbol" w:hint="default"/>
      </w:rPr>
    </w:lvl>
    <w:lvl w:ilvl="7" w:tplc="04090003">
      <w:start w:val="1"/>
      <w:numFmt w:val="bullet"/>
      <w:lvlText w:val="o"/>
      <w:lvlJc w:val="left"/>
      <w:pPr>
        <w:tabs>
          <w:tab w:val="num" w:pos="6184"/>
        </w:tabs>
        <w:ind w:left="6184" w:hanging="360"/>
      </w:pPr>
      <w:rPr>
        <w:rFonts w:ascii="Courier New" w:hAnsi="Courier New" w:hint="default"/>
      </w:rPr>
    </w:lvl>
    <w:lvl w:ilvl="8" w:tplc="04090005">
      <w:start w:val="1"/>
      <w:numFmt w:val="bullet"/>
      <w:lvlText w:val=""/>
      <w:lvlJc w:val="left"/>
      <w:pPr>
        <w:tabs>
          <w:tab w:val="num" w:pos="6904"/>
        </w:tabs>
        <w:ind w:left="6904" w:hanging="360"/>
      </w:pPr>
      <w:rPr>
        <w:rFonts w:ascii="Wingdings" w:hAnsi="Wingdings" w:hint="default"/>
      </w:rPr>
    </w:lvl>
  </w:abstractNum>
  <w:abstractNum w:abstractNumId="3" w15:restartNumberingAfterBreak="0">
    <w:nsid w:val="071E451D"/>
    <w:multiLevelType w:val="hybridMultilevel"/>
    <w:tmpl w:val="62C6B5D0"/>
    <w:lvl w:ilvl="0" w:tplc="04090001">
      <w:start w:val="1"/>
      <w:numFmt w:val="bullet"/>
      <w:lvlText w:val=""/>
      <w:lvlJc w:val="left"/>
      <w:pPr>
        <w:ind w:left="720" w:hanging="360"/>
      </w:pPr>
      <w:rPr>
        <w:rFonts w:ascii="Symbol" w:hAnsi="Symbol" w:hint="default"/>
        <w:sz w:val="16"/>
      </w:rPr>
    </w:lvl>
    <w:lvl w:ilvl="1" w:tplc="C2083398">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F3126"/>
    <w:multiLevelType w:val="hybridMultilevel"/>
    <w:tmpl w:val="86169994"/>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91046"/>
    <w:multiLevelType w:val="hybridMultilevel"/>
    <w:tmpl w:val="FC084C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1E444F"/>
    <w:multiLevelType w:val="hybridMultilevel"/>
    <w:tmpl w:val="7B3411F8"/>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3E06A6"/>
    <w:multiLevelType w:val="hybridMultilevel"/>
    <w:tmpl w:val="713A3490"/>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74B69"/>
    <w:multiLevelType w:val="hybridMultilevel"/>
    <w:tmpl w:val="64521C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C0B029B"/>
    <w:multiLevelType w:val="hybridMultilevel"/>
    <w:tmpl w:val="56AEE432"/>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911C27"/>
    <w:multiLevelType w:val="hybridMultilevel"/>
    <w:tmpl w:val="8BB06C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27EA2"/>
    <w:multiLevelType w:val="hybridMultilevel"/>
    <w:tmpl w:val="C3FAF99E"/>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D67733"/>
    <w:multiLevelType w:val="hybridMultilevel"/>
    <w:tmpl w:val="4FDC2BB4"/>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16A14"/>
    <w:multiLevelType w:val="hybridMultilevel"/>
    <w:tmpl w:val="6A441908"/>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546DF"/>
    <w:multiLevelType w:val="hybridMultilevel"/>
    <w:tmpl w:val="44002884"/>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43EF9"/>
    <w:multiLevelType w:val="hybridMultilevel"/>
    <w:tmpl w:val="F3CC7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092AFF"/>
    <w:multiLevelType w:val="hybridMultilevel"/>
    <w:tmpl w:val="6B287A14"/>
    <w:lvl w:ilvl="0" w:tplc="28A6AB86">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955DE"/>
    <w:multiLevelType w:val="hybridMultilevel"/>
    <w:tmpl w:val="C956602C"/>
    <w:lvl w:ilvl="0" w:tplc="CBF2A89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21E24"/>
    <w:multiLevelType w:val="hybridMultilevel"/>
    <w:tmpl w:val="E7B2258C"/>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AA6281"/>
    <w:multiLevelType w:val="hybridMultilevel"/>
    <w:tmpl w:val="7F382E96"/>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166695"/>
    <w:multiLevelType w:val="hybridMultilevel"/>
    <w:tmpl w:val="612ADE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7334C"/>
    <w:multiLevelType w:val="hybridMultilevel"/>
    <w:tmpl w:val="61927B84"/>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C260CA"/>
    <w:multiLevelType w:val="hybridMultilevel"/>
    <w:tmpl w:val="E0C454A8"/>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AE56C29"/>
    <w:multiLevelType w:val="hybridMultilevel"/>
    <w:tmpl w:val="7158BE70"/>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54668F"/>
    <w:multiLevelType w:val="hybridMultilevel"/>
    <w:tmpl w:val="9F02915C"/>
    <w:lvl w:ilvl="0" w:tplc="28A6AB86">
      <w:start w:val="1"/>
      <w:numFmt w:val="bullet"/>
      <w:lvlText w:val=""/>
      <w:lvlJc w:val="left"/>
      <w:pPr>
        <w:tabs>
          <w:tab w:val="num" w:pos="1800"/>
        </w:tabs>
        <w:ind w:left="1800" w:hanging="360"/>
      </w:pPr>
      <w:rPr>
        <w:rFonts w:ascii="Symbol" w:hAnsi="Symbol" w:hint="default"/>
        <w:sz w:val="18"/>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6281408"/>
    <w:multiLevelType w:val="hybridMultilevel"/>
    <w:tmpl w:val="6624E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7047816"/>
    <w:multiLevelType w:val="hybridMultilevel"/>
    <w:tmpl w:val="68004A0A"/>
    <w:lvl w:ilvl="0" w:tplc="28A6AB86">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9C5650"/>
    <w:multiLevelType w:val="hybridMultilevel"/>
    <w:tmpl w:val="ED7E80CC"/>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835103"/>
    <w:multiLevelType w:val="hybridMultilevel"/>
    <w:tmpl w:val="456CAA62"/>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570C0"/>
    <w:multiLevelType w:val="hybridMultilevel"/>
    <w:tmpl w:val="9CDE9FDC"/>
    <w:lvl w:ilvl="0" w:tplc="28A6AB86">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061AB2"/>
    <w:multiLevelType w:val="hybridMultilevel"/>
    <w:tmpl w:val="9B52390C"/>
    <w:lvl w:ilvl="0" w:tplc="28A6AB86">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96357F"/>
    <w:multiLevelType w:val="hybridMultilevel"/>
    <w:tmpl w:val="2BF0EBFC"/>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4C4BD5"/>
    <w:multiLevelType w:val="hybridMultilevel"/>
    <w:tmpl w:val="C91E0C94"/>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BB37A8C"/>
    <w:multiLevelType w:val="hybridMultilevel"/>
    <w:tmpl w:val="4296D534"/>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61F5B"/>
    <w:multiLevelType w:val="hybridMultilevel"/>
    <w:tmpl w:val="2AAA45F2"/>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F60C81"/>
    <w:multiLevelType w:val="hybridMultilevel"/>
    <w:tmpl w:val="A9EC2CFC"/>
    <w:lvl w:ilvl="0" w:tplc="46D486BE">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B708DC"/>
    <w:multiLevelType w:val="hybridMultilevel"/>
    <w:tmpl w:val="BA4C9524"/>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1D24780"/>
    <w:multiLevelType w:val="hybridMultilevel"/>
    <w:tmpl w:val="990020E2"/>
    <w:lvl w:ilvl="0" w:tplc="28A6AB86">
      <w:start w:val="1"/>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49B1F15"/>
    <w:multiLevelType w:val="hybridMultilevel"/>
    <w:tmpl w:val="5AB2BF14"/>
    <w:lvl w:ilvl="0" w:tplc="28A6AB86">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C83A6D"/>
    <w:multiLevelType w:val="hybridMultilevel"/>
    <w:tmpl w:val="6C7ADD66"/>
    <w:lvl w:ilvl="0" w:tplc="04090001">
      <w:start w:val="1"/>
      <w:numFmt w:val="bullet"/>
      <w:lvlText w:val=""/>
      <w:lvlJc w:val="left"/>
      <w:pPr>
        <w:tabs>
          <w:tab w:val="num" w:pos="1080"/>
        </w:tabs>
        <w:ind w:left="1080" w:hanging="360"/>
      </w:pPr>
      <w:rPr>
        <w:rFonts w:ascii="Symbol" w:hAnsi="Symbol" w:hint="default"/>
      </w:rPr>
    </w:lvl>
    <w:lvl w:ilvl="1" w:tplc="0CF67F2C">
      <w:start w:val="1"/>
      <w:numFmt w:val="decimal"/>
      <w:lvlText w:val="%2)"/>
      <w:lvlJc w:val="left"/>
      <w:pPr>
        <w:tabs>
          <w:tab w:val="num" w:pos="1800"/>
        </w:tabs>
        <w:ind w:left="1800" w:hanging="360"/>
      </w:pPr>
      <w:rPr>
        <w:rFonts w:hint="default"/>
        <w:b/>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9ED56CB"/>
    <w:multiLevelType w:val="hybridMultilevel"/>
    <w:tmpl w:val="FB3E0D9C"/>
    <w:lvl w:ilvl="0" w:tplc="28A6AB8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CA879BA"/>
    <w:multiLevelType w:val="hybridMultilevel"/>
    <w:tmpl w:val="597EBF06"/>
    <w:lvl w:ilvl="0" w:tplc="46D486BE">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18"/>
  </w:num>
  <w:num w:numId="4">
    <w:abstractNumId w:val="40"/>
  </w:num>
  <w:num w:numId="5">
    <w:abstractNumId w:val="37"/>
  </w:num>
  <w:num w:numId="6">
    <w:abstractNumId w:val="30"/>
  </w:num>
  <w:num w:numId="7">
    <w:abstractNumId w:val="38"/>
  </w:num>
  <w:num w:numId="8">
    <w:abstractNumId w:val="6"/>
  </w:num>
  <w:num w:numId="9">
    <w:abstractNumId w:val="26"/>
  </w:num>
  <w:num w:numId="10">
    <w:abstractNumId w:val="9"/>
  </w:num>
  <w:num w:numId="11">
    <w:abstractNumId w:val="32"/>
  </w:num>
  <w:num w:numId="12">
    <w:abstractNumId w:val="36"/>
  </w:num>
  <w:num w:numId="13">
    <w:abstractNumId w:val="2"/>
  </w:num>
  <w:num w:numId="14">
    <w:abstractNumId w:val="24"/>
  </w:num>
  <w:num w:numId="15">
    <w:abstractNumId w:val="16"/>
  </w:num>
  <w:num w:numId="16">
    <w:abstractNumId w:val="19"/>
  </w:num>
  <w:num w:numId="17">
    <w:abstractNumId w:val="22"/>
  </w:num>
  <w:num w:numId="18">
    <w:abstractNumId w:val="11"/>
  </w:num>
  <w:num w:numId="19">
    <w:abstractNumId w:val="29"/>
  </w:num>
  <w:num w:numId="20">
    <w:abstractNumId w:val="10"/>
  </w:num>
  <w:num w:numId="21">
    <w:abstractNumId w:val="0"/>
  </w:num>
  <w:num w:numId="22">
    <w:abstractNumId w:val="7"/>
  </w:num>
  <w:num w:numId="23">
    <w:abstractNumId w:val="1"/>
  </w:num>
  <w:num w:numId="24">
    <w:abstractNumId w:val="28"/>
  </w:num>
  <w:num w:numId="25">
    <w:abstractNumId w:val="31"/>
  </w:num>
  <w:num w:numId="26">
    <w:abstractNumId w:val="12"/>
  </w:num>
  <w:num w:numId="27">
    <w:abstractNumId w:val="27"/>
  </w:num>
  <w:num w:numId="28">
    <w:abstractNumId w:val="41"/>
  </w:num>
  <w:num w:numId="29">
    <w:abstractNumId w:val="34"/>
  </w:num>
  <w:num w:numId="30">
    <w:abstractNumId w:val="23"/>
  </w:num>
  <w:num w:numId="31">
    <w:abstractNumId w:val="14"/>
  </w:num>
  <w:num w:numId="32">
    <w:abstractNumId w:val="4"/>
  </w:num>
  <w:num w:numId="33">
    <w:abstractNumId w:val="35"/>
  </w:num>
  <w:num w:numId="34">
    <w:abstractNumId w:val="15"/>
  </w:num>
  <w:num w:numId="35">
    <w:abstractNumId w:val="8"/>
  </w:num>
  <w:num w:numId="36">
    <w:abstractNumId w:val="3"/>
  </w:num>
  <w:num w:numId="37">
    <w:abstractNumId w:val="33"/>
  </w:num>
  <w:num w:numId="38">
    <w:abstractNumId w:val="13"/>
  </w:num>
  <w:num w:numId="39">
    <w:abstractNumId w:val="39"/>
  </w:num>
  <w:num w:numId="40">
    <w:abstractNumId w:val="17"/>
  </w:num>
  <w:num w:numId="41">
    <w:abstractNumId w:val="2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7C"/>
    <w:rsid w:val="00007812"/>
    <w:rsid w:val="000123E3"/>
    <w:rsid w:val="00012FE1"/>
    <w:rsid w:val="00014F84"/>
    <w:rsid w:val="00015FFA"/>
    <w:rsid w:val="000237A8"/>
    <w:rsid w:val="0002729C"/>
    <w:rsid w:val="0002755C"/>
    <w:rsid w:val="000306FA"/>
    <w:rsid w:val="00030FD7"/>
    <w:rsid w:val="000312FA"/>
    <w:rsid w:val="00034AC3"/>
    <w:rsid w:val="000356B0"/>
    <w:rsid w:val="00037279"/>
    <w:rsid w:val="00040E0E"/>
    <w:rsid w:val="0004469C"/>
    <w:rsid w:val="00053241"/>
    <w:rsid w:val="00060D54"/>
    <w:rsid w:val="00060E00"/>
    <w:rsid w:val="00064AA6"/>
    <w:rsid w:val="00064B1A"/>
    <w:rsid w:val="00065506"/>
    <w:rsid w:val="00065FEF"/>
    <w:rsid w:val="000661C4"/>
    <w:rsid w:val="00067CC3"/>
    <w:rsid w:val="00067E67"/>
    <w:rsid w:val="00071EAA"/>
    <w:rsid w:val="0007393A"/>
    <w:rsid w:val="00074D26"/>
    <w:rsid w:val="000755C8"/>
    <w:rsid w:val="000759F9"/>
    <w:rsid w:val="000803C4"/>
    <w:rsid w:val="000803FD"/>
    <w:rsid w:val="00081F76"/>
    <w:rsid w:val="00084744"/>
    <w:rsid w:val="00086DDC"/>
    <w:rsid w:val="00087601"/>
    <w:rsid w:val="000930AD"/>
    <w:rsid w:val="00096B58"/>
    <w:rsid w:val="00096F50"/>
    <w:rsid w:val="000A11A4"/>
    <w:rsid w:val="000A12B9"/>
    <w:rsid w:val="000A1419"/>
    <w:rsid w:val="000A1E74"/>
    <w:rsid w:val="000A2F8A"/>
    <w:rsid w:val="000A4A62"/>
    <w:rsid w:val="000A7ED5"/>
    <w:rsid w:val="000B01C4"/>
    <w:rsid w:val="000D6A1A"/>
    <w:rsid w:val="000D7672"/>
    <w:rsid w:val="000E0D9F"/>
    <w:rsid w:val="000E2270"/>
    <w:rsid w:val="000E5AE0"/>
    <w:rsid w:val="000E5CB5"/>
    <w:rsid w:val="000F3827"/>
    <w:rsid w:val="000F4D73"/>
    <w:rsid w:val="000F6D53"/>
    <w:rsid w:val="000F74D2"/>
    <w:rsid w:val="001003A9"/>
    <w:rsid w:val="001026B3"/>
    <w:rsid w:val="001032BC"/>
    <w:rsid w:val="00110E76"/>
    <w:rsid w:val="0011103B"/>
    <w:rsid w:val="001123DE"/>
    <w:rsid w:val="00112E59"/>
    <w:rsid w:val="00114B56"/>
    <w:rsid w:val="00114E2E"/>
    <w:rsid w:val="00123B1E"/>
    <w:rsid w:val="00126BF3"/>
    <w:rsid w:val="00133C3A"/>
    <w:rsid w:val="001375F8"/>
    <w:rsid w:val="0014361F"/>
    <w:rsid w:val="0014638D"/>
    <w:rsid w:val="001468BC"/>
    <w:rsid w:val="00152E4F"/>
    <w:rsid w:val="00156F66"/>
    <w:rsid w:val="001640EE"/>
    <w:rsid w:val="001704F4"/>
    <w:rsid w:val="001777AB"/>
    <w:rsid w:val="00180142"/>
    <w:rsid w:val="001817FC"/>
    <w:rsid w:val="00181FB6"/>
    <w:rsid w:val="00182600"/>
    <w:rsid w:val="00183573"/>
    <w:rsid w:val="0018624B"/>
    <w:rsid w:val="00187CA2"/>
    <w:rsid w:val="00190A28"/>
    <w:rsid w:val="001974E2"/>
    <w:rsid w:val="001975B9"/>
    <w:rsid w:val="00197687"/>
    <w:rsid w:val="001A0452"/>
    <w:rsid w:val="001A5B4A"/>
    <w:rsid w:val="001A7895"/>
    <w:rsid w:val="001A7EFB"/>
    <w:rsid w:val="001B1479"/>
    <w:rsid w:val="001B186F"/>
    <w:rsid w:val="001B2BDC"/>
    <w:rsid w:val="001B3402"/>
    <w:rsid w:val="001B5A26"/>
    <w:rsid w:val="001C064D"/>
    <w:rsid w:val="001C33BA"/>
    <w:rsid w:val="001C456A"/>
    <w:rsid w:val="001C4CE5"/>
    <w:rsid w:val="001D4E5B"/>
    <w:rsid w:val="001D6FFD"/>
    <w:rsid w:val="001D7898"/>
    <w:rsid w:val="001E139F"/>
    <w:rsid w:val="001E1D54"/>
    <w:rsid w:val="001E2EF5"/>
    <w:rsid w:val="001F2B2E"/>
    <w:rsid w:val="001F5683"/>
    <w:rsid w:val="001F6DC8"/>
    <w:rsid w:val="0020236E"/>
    <w:rsid w:val="002028FE"/>
    <w:rsid w:val="00203A9F"/>
    <w:rsid w:val="00210910"/>
    <w:rsid w:val="00211F28"/>
    <w:rsid w:val="0021408A"/>
    <w:rsid w:val="002243B4"/>
    <w:rsid w:val="002263A1"/>
    <w:rsid w:val="00243D14"/>
    <w:rsid w:val="0024512B"/>
    <w:rsid w:val="002520ED"/>
    <w:rsid w:val="00252CAF"/>
    <w:rsid w:val="00263020"/>
    <w:rsid w:val="002653E1"/>
    <w:rsid w:val="00265E65"/>
    <w:rsid w:val="00270390"/>
    <w:rsid w:val="00273CDA"/>
    <w:rsid w:val="0028487E"/>
    <w:rsid w:val="00287666"/>
    <w:rsid w:val="00291A32"/>
    <w:rsid w:val="0029611E"/>
    <w:rsid w:val="00297D6E"/>
    <w:rsid w:val="002A01FA"/>
    <w:rsid w:val="002A2AE0"/>
    <w:rsid w:val="002A7CB6"/>
    <w:rsid w:val="002B20DC"/>
    <w:rsid w:val="002B31BE"/>
    <w:rsid w:val="002B3803"/>
    <w:rsid w:val="002D0A6B"/>
    <w:rsid w:val="002D0E6B"/>
    <w:rsid w:val="002D178A"/>
    <w:rsid w:val="002D3604"/>
    <w:rsid w:val="002D3E5C"/>
    <w:rsid w:val="002D4FB8"/>
    <w:rsid w:val="002D5AF1"/>
    <w:rsid w:val="002D683A"/>
    <w:rsid w:val="002E07FA"/>
    <w:rsid w:val="002E3050"/>
    <w:rsid w:val="002E5825"/>
    <w:rsid w:val="00302C26"/>
    <w:rsid w:val="003058C9"/>
    <w:rsid w:val="00306A01"/>
    <w:rsid w:val="00312CCF"/>
    <w:rsid w:val="00315DBF"/>
    <w:rsid w:val="00320AC2"/>
    <w:rsid w:val="00321BCE"/>
    <w:rsid w:val="00322943"/>
    <w:rsid w:val="00322B36"/>
    <w:rsid w:val="00332169"/>
    <w:rsid w:val="0033233A"/>
    <w:rsid w:val="00332A50"/>
    <w:rsid w:val="00334925"/>
    <w:rsid w:val="00336A70"/>
    <w:rsid w:val="00336AC6"/>
    <w:rsid w:val="00343386"/>
    <w:rsid w:val="00346A52"/>
    <w:rsid w:val="00347027"/>
    <w:rsid w:val="00355F0D"/>
    <w:rsid w:val="003560E9"/>
    <w:rsid w:val="0035627F"/>
    <w:rsid w:val="00356E90"/>
    <w:rsid w:val="00364493"/>
    <w:rsid w:val="00371138"/>
    <w:rsid w:val="003717A4"/>
    <w:rsid w:val="00374B59"/>
    <w:rsid w:val="00381D48"/>
    <w:rsid w:val="00382EF9"/>
    <w:rsid w:val="00384283"/>
    <w:rsid w:val="003852D7"/>
    <w:rsid w:val="00387B2A"/>
    <w:rsid w:val="0039014E"/>
    <w:rsid w:val="00392EF9"/>
    <w:rsid w:val="003A1990"/>
    <w:rsid w:val="003A2A74"/>
    <w:rsid w:val="003A3840"/>
    <w:rsid w:val="003A3B9F"/>
    <w:rsid w:val="003A4AC2"/>
    <w:rsid w:val="003A68AA"/>
    <w:rsid w:val="003B10E2"/>
    <w:rsid w:val="003B21F9"/>
    <w:rsid w:val="003B2292"/>
    <w:rsid w:val="003B2D4A"/>
    <w:rsid w:val="003B3EF6"/>
    <w:rsid w:val="003B45F5"/>
    <w:rsid w:val="003B6B18"/>
    <w:rsid w:val="003C19E7"/>
    <w:rsid w:val="003C6A4D"/>
    <w:rsid w:val="003D21A2"/>
    <w:rsid w:val="003D707C"/>
    <w:rsid w:val="003D7C9B"/>
    <w:rsid w:val="003E08F7"/>
    <w:rsid w:val="003E0FFB"/>
    <w:rsid w:val="003E1E93"/>
    <w:rsid w:val="003E7F11"/>
    <w:rsid w:val="003F1DA5"/>
    <w:rsid w:val="003F26D0"/>
    <w:rsid w:val="003F2CC5"/>
    <w:rsid w:val="003F4293"/>
    <w:rsid w:val="003F5ED0"/>
    <w:rsid w:val="003F703F"/>
    <w:rsid w:val="00402F30"/>
    <w:rsid w:val="00406F70"/>
    <w:rsid w:val="004079FA"/>
    <w:rsid w:val="00407BD4"/>
    <w:rsid w:val="00407CD6"/>
    <w:rsid w:val="00413BF4"/>
    <w:rsid w:val="0041490B"/>
    <w:rsid w:val="00417D14"/>
    <w:rsid w:val="00420143"/>
    <w:rsid w:val="004213FE"/>
    <w:rsid w:val="00422858"/>
    <w:rsid w:val="00426CA5"/>
    <w:rsid w:val="00431BB8"/>
    <w:rsid w:val="004330E9"/>
    <w:rsid w:val="00433E8E"/>
    <w:rsid w:val="00435CC1"/>
    <w:rsid w:val="00441DE8"/>
    <w:rsid w:val="00460A18"/>
    <w:rsid w:val="00460C23"/>
    <w:rsid w:val="004676E0"/>
    <w:rsid w:val="0047370F"/>
    <w:rsid w:val="0047586C"/>
    <w:rsid w:val="00477A26"/>
    <w:rsid w:val="00477F32"/>
    <w:rsid w:val="00480293"/>
    <w:rsid w:val="004814C9"/>
    <w:rsid w:val="00496853"/>
    <w:rsid w:val="00496DBD"/>
    <w:rsid w:val="00497015"/>
    <w:rsid w:val="0049778B"/>
    <w:rsid w:val="004A4960"/>
    <w:rsid w:val="004B1DCF"/>
    <w:rsid w:val="004B3279"/>
    <w:rsid w:val="004B34A7"/>
    <w:rsid w:val="004B5E88"/>
    <w:rsid w:val="004C1D5D"/>
    <w:rsid w:val="004C3BE5"/>
    <w:rsid w:val="004C3C37"/>
    <w:rsid w:val="004C7CA4"/>
    <w:rsid w:val="004D36AD"/>
    <w:rsid w:val="004D4E3C"/>
    <w:rsid w:val="004D6F18"/>
    <w:rsid w:val="004E2335"/>
    <w:rsid w:val="004E273B"/>
    <w:rsid w:val="004E291F"/>
    <w:rsid w:val="004E6010"/>
    <w:rsid w:val="004E6485"/>
    <w:rsid w:val="004E6DFC"/>
    <w:rsid w:val="004F13A8"/>
    <w:rsid w:val="004F343E"/>
    <w:rsid w:val="00500139"/>
    <w:rsid w:val="0050197A"/>
    <w:rsid w:val="00503F66"/>
    <w:rsid w:val="0051063A"/>
    <w:rsid w:val="00514F84"/>
    <w:rsid w:val="005150E1"/>
    <w:rsid w:val="0052247C"/>
    <w:rsid w:val="00523927"/>
    <w:rsid w:val="0052438C"/>
    <w:rsid w:val="0053133E"/>
    <w:rsid w:val="005321E3"/>
    <w:rsid w:val="0053250A"/>
    <w:rsid w:val="00533840"/>
    <w:rsid w:val="00533D2A"/>
    <w:rsid w:val="0053567C"/>
    <w:rsid w:val="00536BAB"/>
    <w:rsid w:val="00537D78"/>
    <w:rsid w:val="00546D2C"/>
    <w:rsid w:val="00547117"/>
    <w:rsid w:val="00552A02"/>
    <w:rsid w:val="00553C5B"/>
    <w:rsid w:val="00556011"/>
    <w:rsid w:val="005569D6"/>
    <w:rsid w:val="00557B91"/>
    <w:rsid w:val="005637BC"/>
    <w:rsid w:val="005651A4"/>
    <w:rsid w:val="00565F00"/>
    <w:rsid w:val="00572FA0"/>
    <w:rsid w:val="00581427"/>
    <w:rsid w:val="00582E23"/>
    <w:rsid w:val="005849F7"/>
    <w:rsid w:val="00584CB0"/>
    <w:rsid w:val="00587100"/>
    <w:rsid w:val="00587D91"/>
    <w:rsid w:val="00595A37"/>
    <w:rsid w:val="00595AAE"/>
    <w:rsid w:val="005A439A"/>
    <w:rsid w:val="005B5052"/>
    <w:rsid w:val="005B551F"/>
    <w:rsid w:val="005B6AD8"/>
    <w:rsid w:val="005B795E"/>
    <w:rsid w:val="005C368A"/>
    <w:rsid w:val="005C66FB"/>
    <w:rsid w:val="005D02DF"/>
    <w:rsid w:val="005D21C1"/>
    <w:rsid w:val="005D5D1F"/>
    <w:rsid w:val="005D7412"/>
    <w:rsid w:val="005E1490"/>
    <w:rsid w:val="005E1DD9"/>
    <w:rsid w:val="005E2D72"/>
    <w:rsid w:val="005E3C2F"/>
    <w:rsid w:val="005E59B0"/>
    <w:rsid w:val="005E7B72"/>
    <w:rsid w:val="005F19CC"/>
    <w:rsid w:val="005F34F6"/>
    <w:rsid w:val="005F4346"/>
    <w:rsid w:val="005F745F"/>
    <w:rsid w:val="005F7B59"/>
    <w:rsid w:val="00603953"/>
    <w:rsid w:val="0060613C"/>
    <w:rsid w:val="00606AB0"/>
    <w:rsid w:val="00606B98"/>
    <w:rsid w:val="0060756A"/>
    <w:rsid w:val="00607CB6"/>
    <w:rsid w:val="00612E71"/>
    <w:rsid w:val="006134D6"/>
    <w:rsid w:val="00617E5A"/>
    <w:rsid w:val="00623900"/>
    <w:rsid w:val="006249F0"/>
    <w:rsid w:val="00631482"/>
    <w:rsid w:val="006353F4"/>
    <w:rsid w:val="00642C13"/>
    <w:rsid w:val="00646280"/>
    <w:rsid w:val="0065511F"/>
    <w:rsid w:val="00656890"/>
    <w:rsid w:val="0065760D"/>
    <w:rsid w:val="0065772B"/>
    <w:rsid w:val="00661092"/>
    <w:rsid w:val="00664655"/>
    <w:rsid w:val="006652C5"/>
    <w:rsid w:val="00671DA2"/>
    <w:rsid w:val="00671F20"/>
    <w:rsid w:val="0067223D"/>
    <w:rsid w:val="0067556A"/>
    <w:rsid w:val="0067661F"/>
    <w:rsid w:val="00677990"/>
    <w:rsid w:val="00683CF6"/>
    <w:rsid w:val="00683D70"/>
    <w:rsid w:val="006851C8"/>
    <w:rsid w:val="0068787D"/>
    <w:rsid w:val="00690E32"/>
    <w:rsid w:val="0069288C"/>
    <w:rsid w:val="006A2BCC"/>
    <w:rsid w:val="006A7A00"/>
    <w:rsid w:val="006B0DA7"/>
    <w:rsid w:val="006B3310"/>
    <w:rsid w:val="006B3E48"/>
    <w:rsid w:val="006B459C"/>
    <w:rsid w:val="006B4D93"/>
    <w:rsid w:val="006C2C37"/>
    <w:rsid w:val="006C3985"/>
    <w:rsid w:val="006C41D8"/>
    <w:rsid w:val="006D03B2"/>
    <w:rsid w:val="006D08D2"/>
    <w:rsid w:val="006D419A"/>
    <w:rsid w:val="006D7420"/>
    <w:rsid w:val="006E16BB"/>
    <w:rsid w:val="006E1CEA"/>
    <w:rsid w:val="006E20EF"/>
    <w:rsid w:val="006E2D91"/>
    <w:rsid w:val="006E3FE2"/>
    <w:rsid w:val="006E79AC"/>
    <w:rsid w:val="006F0F9A"/>
    <w:rsid w:val="006F18B6"/>
    <w:rsid w:val="006F1DA7"/>
    <w:rsid w:val="006F3003"/>
    <w:rsid w:val="006F3536"/>
    <w:rsid w:val="006F3DFF"/>
    <w:rsid w:val="006F50C2"/>
    <w:rsid w:val="006F7E74"/>
    <w:rsid w:val="00710443"/>
    <w:rsid w:val="00716B56"/>
    <w:rsid w:val="00720D40"/>
    <w:rsid w:val="00722487"/>
    <w:rsid w:val="00727246"/>
    <w:rsid w:val="0073007A"/>
    <w:rsid w:val="00742E2F"/>
    <w:rsid w:val="007533C2"/>
    <w:rsid w:val="00756DD2"/>
    <w:rsid w:val="007616BB"/>
    <w:rsid w:val="00766759"/>
    <w:rsid w:val="00767FA8"/>
    <w:rsid w:val="0077086C"/>
    <w:rsid w:val="007717C1"/>
    <w:rsid w:val="00772F9A"/>
    <w:rsid w:val="00773C0D"/>
    <w:rsid w:val="00773F3A"/>
    <w:rsid w:val="00784E1F"/>
    <w:rsid w:val="00785C45"/>
    <w:rsid w:val="00785E55"/>
    <w:rsid w:val="00790A2F"/>
    <w:rsid w:val="00791439"/>
    <w:rsid w:val="00791959"/>
    <w:rsid w:val="007941E4"/>
    <w:rsid w:val="007951EA"/>
    <w:rsid w:val="007A0B27"/>
    <w:rsid w:val="007A1227"/>
    <w:rsid w:val="007A16EC"/>
    <w:rsid w:val="007A30C7"/>
    <w:rsid w:val="007A3444"/>
    <w:rsid w:val="007A3578"/>
    <w:rsid w:val="007A3607"/>
    <w:rsid w:val="007A408A"/>
    <w:rsid w:val="007B3FDB"/>
    <w:rsid w:val="007B7D2B"/>
    <w:rsid w:val="007C1A07"/>
    <w:rsid w:val="007C5A84"/>
    <w:rsid w:val="007D17AF"/>
    <w:rsid w:val="007D721C"/>
    <w:rsid w:val="007E173A"/>
    <w:rsid w:val="007E6D5E"/>
    <w:rsid w:val="007F07D7"/>
    <w:rsid w:val="007F20FA"/>
    <w:rsid w:val="007F5BC0"/>
    <w:rsid w:val="007F727A"/>
    <w:rsid w:val="008029BD"/>
    <w:rsid w:val="00803391"/>
    <w:rsid w:val="008035B4"/>
    <w:rsid w:val="00813459"/>
    <w:rsid w:val="008135E5"/>
    <w:rsid w:val="00816915"/>
    <w:rsid w:val="008205B7"/>
    <w:rsid w:val="00821122"/>
    <w:rsid w:val="0082131B"/>
    <w:rsid w:val="008238B6"/>
    <w:rsid w:val="00825417"/>
    <w:rsid w:val="00830BC1"/>
    <w:rsid w:val="00831280"/>
    <w:rsid w:val="00833E71"/>
    <w:rsid w:val="00836797"/>
    <w:rsid w:val="0084388F"/>
    <w:rsid w:val="00843EE5"/>
    <w:rsid w:val="00855053"/>
    <w:rsid w:val="008570CA"/>
    <w:rsid w:val="0085737B"/>
    <w:rsid w:val="00857548"/>
    <w:rsid w:val="00857D24"/>
    <w:rsid w:val="00861891"/>
    <w:rsid w:val="00862105"/>
    <w:rsid w:val="00863009"/>
    <w:rsid w:val="0086341E"/>
    <w:rsid w:val="008713F4"/>
    <w:rsid w:val="00875D41"/>
    <w:rsid w:val="00887CA4"/>
    <w:rsid w:val="0089017A"/>
    <w:rsid w:val="00895192"/>
    <w:rsid w:val="0089655E"/>
    <w:rsid w:val="008A00EA"/>
    <w:rsid w:val="008A1519"/>
    <w:rsid w:val="008A4D53"/>
    <w:rsid w:val="008A57AC"/>
    <w:rsid w:val="008A60AB"/>
    <w:rsid w:val="008B0F54"/>
    <w:rsid w:val="008B35B9"/>
    <w:rsid w:val="008B3C9E"/>
    <w:rsid w:val="008B518D"/>
    <w:rsid w:val="008B5B81"/>
    <w:rsid w:val="008B5EB2"/>
    <w:rsid w:val="008C6C92"/>
    <w:rsid w:val="008C72F2"/>
    <w:rsid w:val="008D19CE"/>
    <w:rsid w:val="008D31D5"/>
    <w:rsid w:val="008E08BE"/>
    <w:rsid w:val="008E4118"/>
    <w:rsid w:val="008E4F02"/>
    <w:rsid w:val="008E790A"/>
    <w:rsid w:val="008F686D"/>
    <w:rsid w:val="009035BD"/>
    <w:rsid w:val="00911016"/>
    <w:rsid w:val="009141A3"/>
    <w:rsid w:val="009169B6"/>
    <w:rsid w:val="00921860"/>
    <w:rsid w:val="00930CF3"/>
    <w:rsid w:val="00931376"/>
    <w:rsid w:val="009340C1"/>
    <w:rsid w:val="00936EC5"/>
    <w:rsid w:val="00940308"/>
    <w:rsid w:val="00941113"/>
    <w:rsid w:val="009437A3"/>
    <w:rsid w:val="00945EFC"/>
    <w:rsid w:val="00946B3B"/>
    <w:rsid w:val="00953256"/>
    <w:rsid w:val="00953D07"/>
    <w:rsid w:val="00953EB1"/>
    <w:rsid w:val="009548EC"/>
    <w:rsid w:val="00955086"/>
    <w:rsid w:val="00955665"/>
    <w:rsid w:val="00966F86"/>
    <w:rsid w:val="00970166"/>
    <w:rsid w:val="00970813"/>
    <w:rsid w:val="00975B30"/>
    <w:rsid w:val="00977406"/>
    <w:rsid w:val="00980B70"/>
    <w:rsid w:val="0098106F"/>
    <w:rsid w:val="00987F10"/>
    <w:rsid w:val="00990FD9"/>
    <w:rsid w:val="00996567"/>
    <w:rsid w:val="009A09C8"/>
    <w:rsid w:val="009A6879"/>
    <w:rsid w:val="009B34EE"/>
    <w:rsid w:val="009B5594"/>
    <w:rsid w:val="009B73CC"/>
    <w:rsid w:val="009C3937"/>
    <w:rsid w:val="009C6FB8"/>
    <w:rsid w:val="009D1173"/>
    <w:rsid w:val="009D1B06"/>
    <w:rsid w:val="009D21B6"/>
    <w:rsid w:val="009D5B23"/>
    <w:rsid w:val="009E1310"/>
    <w:rsid w:val="009E2AC6"/>
    <w:rsid w:val="009F40A5"/>
    <w:rsid w:val="00A02506"/>
    <w:rsid w:val="00A04903"/>
    <w:rsid w:val="00A07384"/>
    <w:rsid w:val="00A131F5"/>
    <w:rsid w:val="00A1340C"/>
    <w:rsid w:val="00A13805"/>
    <w:rsid w:val="00A20642"/>
    <w:rsid w:val="00A22A53"/>
    <w:rsid w:val="00A22AB7"/>
    <w:rsid w:val="00A311B3"/>
    <w:rsid w:val="00A31DA0"/>
    <w:rsid w:val="00A32676"/>
    <w:rsid w:val="00A342A5"/>
    <w:rsid w:val="00A404AD"/>
    <w:rsid w:val="00A41C5E"/>
    <w:rsid w:val="00A42424"/>
    <w:rsid w:val="00A42B86"/>
    <w:rsid w:val="00A4542B"/>
    <w:rsid w:val="00A4769E"/>
    <w:rsid w:val="00A54ED4"/>
    <w:rsid w:val="00A62E7F"/>
    <w:rsid w:val="00A632AE"/>
    <w:rsid w:val="00A637C4"/>
    <w:rsid w:val="00A63F4B"/>
    <w:rsid w:val="00A67918"/>
    <w:rsid w:val="00A70182"/>
    <w:rsid w:val="00A70A62"/>
    <w:rsid w:val="00A70BCB"/>
    <w:rsid w:val="00A7501B"/>
    <w:rsid w:val="00A7595B"/>
    <w:rsid w:val="00A83AF2"/>
    <w:rsid w:val="00A8700F"/>
    <w:rsid w:val="00A8785A"/>
    <w:rsid w:val="00A87DA8"/>
    <w:rsid w:val="00A95F0A"/>
    <w:rsid w:val="00A97410"/>
    <w:rsid w:val="00A975D1"/>
    <w:rsid w:val="00AA0C62"/>
    <w:rsid w:val="00AA0E2B"/>
    <w:rsid w:val="00AA2587"/>
    <w:rsid w:val="00AA779D"/>
    <w:rsid w:val="00AB121B"/>
    <w:rsid w:val="00AB1416"/>
    <w:rsid w:val="00AB1D2D"/>
    <w:rsid w:val="00AB319D"/>
    <w:rsid w:val="00AB432F"/>
    <w:rsid w:val="00AB52C8"/>
    <w:rsid w:val="00AC16D3"/>
    <w:rsid w:val="00AC1B34"/>
    <w:rsid w:val="00AC4F8E"/>
    <w:rsid w:val="00AC6E31"/>
    <w:rsid w:val="00AC7644"/>
    <w:rsid w:val="00AC7645"/>
    <w:rsid w:val="00AD308C"/>
    <w:rsid w:val="00AD383E"/>
    <w:rsid w:val="00AE11AD"/>
    <w:rsid w:val="00AE12F0"/>
    <w:rsid w:val="00AE20B2"/>
    <w:rsid w:val="00AE2289"/>
    <w:rsid w:val="00AE2E90"/>
    <w:rsid w:val="00AF5923"/>
    <w:rsid w:val="00B01BAB"/>
    <w:rsid w:val="00B03908"/>
    <w:rsid w:val="00B057C7"/>
    <w:rsid w:val="00B06118"/>
    <w:rsid w:val="00B16BF0"/>
    <w:rsid w:val="00B20AB0"/>
    <w:rsid w:val="00B2240D"/>
    <w:rsid w:val="00B23A12"/>
    <w:rsid w:val="00B26DF2"/>
    <w:rsid w:val="00B2795C"/>
    <w:rsid w:val="00B31957"/>
    <w:rsid w:val="00B31B53"/>
    <w:rsid w:val="00B33471"/>
    <w:rsid w:val="00B35F09"/>
    <w:rsid w:val="00B468F8"/>
    <w:rsid w:val="00B54BC7"/>
    <w:rsid w:val="00B5537A"/>
    <w:rsid w:val="00B5762D"/>
    <w:rsid w:val="00B629D8"/>
    <w:rsid w:val="00B65284"/>
    <w:rsid w:val="00B72342"/>
    <w:rsid w:val="00B772F5"/>
    <w:rsid w:val="00B81C4C"/>
    <w:rsid w:val="00B81E1D"/>
    <w:rsid w:val="00B90005"/>
    <w:rsid w:val="00B913D3"/>
    <w:rsid w:val="00B946B7"/>
    <w:rsid w:val="00B95AC4"/>
    <w:rsid w:val="00B95D74"/>
    <w:rsid w:val="00BA34D5"/>
    <w:rsid w:val="00BA6203"/>
    <w:rsid w:val="00BB1E3A"/>
    <w:rsid w:val="00BB286A"/>
    <w:rsid w:val="00BB563E"/>
    <w:rsid w:val="00BB5F1A"/>
    <w:rsid w:val="00BB6176"/>
    <w:rsid w:val="00BC7DBD"/>
    <w:rsid w:val="00BD0117"/>
    <w:rsid w:val="00BE00C6"/>
    <w:rsid w:val="00BE4E5A"/>
    <w:rsid w:val="00BE5892"/>
    <w:rsid w:val="00BE5B32"/>
    <w:rsid w:val="00BE701B"/>
    <w:rsid w:val="00BE7EC9"/>
    <w:rsid w:val="00BF1C6E"/>
    <w:rsid w:val="00C0480A"/>
    <w:rsid w:val="00C079DC"/>
    <w:rsid w:val="00C12D75"/>
    <w:rsid w:val="00C13E74"/>
    <w:rsid w:val="00C219E3"/>
    <w:rsid w:val="00C23C91"/>
    <w:rsid w:val="00C258B1"/>
    <w:rsid w:val="00C33A11"/>
    <w:rsid w:val="00C3454F"/>
    <w:rsid w:val="00C34DEA"/>
    <w:rsid w:val="00C353EA"/>
    <w:rsid w:val="00C41680"/>
    <w:rsid w:val="00C52964"/>
    <w:rsid w:val="00C76011"/>
    <w:rsid w:val="00C811BF"/>
    <w:rsid w:val="00C84B44"/>
    <w:rsid w:val="00C869F2"/>
    <w:rsid w:val="00C928ED"/>
    <w:rsid w:val="00C93CB8"/>
    <w:rsid w:val="00C945A1"/>
    <w:rsid w:val="00C96262"/>
    <w:rsid w:val="00CA05FB"/>
    <w:rsid w:val="00CA0A8C"/>
    <w:rsid w:val="00CA100E"/>
    <w:rsid w:val="00CA454B"/>
    <w:rsid w:val="00CA77FE"/>
    <w:rsid w:val="00CA7B16"/>
    <w:rsid w:val="00CB166C"/>
    <w:rsid w:val="00CB1672"/>
    <w:rsid w:val="00CB216E"/>
    <w:rsid w:val="00CB5B14"/>
    <w:rsid w:val="00CC0491"/>
    <w:rsid w:val="00CC0B51"/>
    <w:rsid w:val="00CC162B"/>
    <w:rsid w:val="00CC2FAC"/>
    <w:rsid w:val="00CC5F93"/>
    <w:rsid w:val="00CD355C"/>
    <w:rsid w:val="00CD3C81"/>
    <w:rsid w:val="00CD3D26"/>
    <w:rsid w:val="00CD4AEA"/>
    <w:rsid w:val="00CE2D8F"/>
    <w:rsid w:val="00CE70B3"/>
    <w:rsid w:val="00CE776C"/>
    <w:rsid w:val="00CF3A90"/>
    <w:rsid w:val="00CF7C60"/>
    <w:rsid w:val="00D00DD2"/>
    <w:rsid w:val="00D00E66"/>
    <w:rsid w:val="00D0455B"/>
    <w:rsid w:val="00D0568D"/>
    <w:rsid w:val="00D071D3"/>
    <w:rsid w:val="00D0756D"/>
    <w:rsid w:val="00D12649"/>
    <w:rsid w:val="00D14D2D"/>
    <w:rsid w:val="00D170CB"/>
    <w:rsid w:val="00D2420C"/>
    <w:rsid w:val="00D24339"/>
    <w:rsid w:val="00D32904"/>
    <w:rsid w:val="00D346A3"/>
    <w:rsid w:val="00D40856"/>
    <w:rsid w:val="00D413A4"/>
    <w:rsid w:val="00D471F5"/>
    <w:rsid w:val="00D55CD4"/>
    <w:rsid w:val="00D6063F"/>
    <w:rsid w:val="00D62EE1"/>
    <w:rsid w:val="00D674E1"/>
    <w:rsid w:val="00D703DD"/>
    <w:rsid w:val="00D769CA"/>
    <w:rsid w:val="00D77113"/>
    <w:rsid w:val="00D773D1"/>
    <w:rsid w:val="00D804A4"/>
    <w:rsid w:val="00D82413"/>
    <w:rsid w:val="00D8437F"/>
    <w:rsid w:val="00DA1565"/>
    <w:rsid w:val="00DA57B4"/>
    <w:rsid w:val="00DA5850"/>
    <w:rsid w:val="00DB014D"/>
    <w:rsid w:val="00DB2AC1"/>
    <w:rsid w:val="00DC20D8"/>
    <w:rsid w:val="00DC550E"/>
    <w:rsid w:val="00DC7964"/>
    <w:rsid w:val="00DC7E4A"/>
    <w:rsid w:val="00DD1EBE"/>
    <w:rsid w:val="00DD381F"/>
    <w:rsid w:val="00DD3EA4"/>
    <w:rsid w:val="00DD5D22"/>
    <w:rsid w:val="00DE0162"/>
    <w:rsid w:val="00DE14D7"/>
    <w:rsid w:val="00DE295B"/>
    <w:rsid w:val="00DF1026"/>
    <w:rsid w:val="00DF2176"/>
    <w:rsid w:val="00E0165C"/>
    <w:rsid w:val="00E024AA"/>
    <w:rsid w:val="00E02F02"/>
    <w:rsid w:val="00E061F4"/>
    <w:rsid w:val="00E070EB"/>
    <w:rsid w:val="00E10320"/>
    <w:rsid w:val="00E145E1"/>
    <w:rsid w:val="00E178E6"/>
    <w:rsid w:val="00E238B3"/>
    <w:rsid w:val="00E25922"/>
    <w:rsid w:val="00E26A4F"/>
    <w:rsid w:val="00E30C53"/>
    <w:rsid w:val="00E3152A"/>
    <w:rsid w:val="00E317DB"/>
    <w:rsid w:val="00E3374A"/>
    <w:rsid w:val="00E437EA"/>
    <w:rsid w:val="00E446B9"/>
    <w:rsid w:val="00E47667"/>
    <w:rsid w:val="00E50DE7"/>
    <w:rsid w:val="00E5225B"/>
    <w:rsid w:val="00E52961"/>
    <w:rsid w:val="00E52B3A"/>
    <w:rsid w:val="00E53875"/>
    <w:rsid w:val="00E56E72"/>
    <w:rsid w:val="00E61A3D"/>
    <w:rsid w:val="00E66225"/>
    <w:rsid w:val="00E723EC"/>
    <w:rsid w:val="00E72549"/>
    <w:rsid w:val="00E74E56"/>
    <w:rsid w:val="00E753BF"/>
    <w:rsid w:val="00E8145E"/>
    <w:rsid w:val="00E814F6"/>
    <w:rsid w:val="00E81747"/>
    <w:rsid w:val="00E844AC"/>
    <w:rsid w:val="00E87836"/>
    <w:rsid w:val="00E90C6C"/>
    <w:rsid w:val="00E94D11"/>
    <w:rsid w:val="00E96D03"/>
    <w:rsid w:val="00E976E0"/>
    <w:rsid w:val="00EA2F9A"/>
    <w:rsid w:val="00EA4450"/>
    <w:rsid w:val="00EA60C8"/>
    <w:rsid w:val="00EB44B0"/>
    <w:rsid w:val="00EB7C3D"/>
    <w:rsid w:val="00EC0B83"/>
    <w:rsid w:val="00EC493B"/>
    <w:rsid w:val="00EC4B2D"/>
    <w:rsid w:val="00ED0439"/>
    <w:rsid w:val="00ED5505"/>
    <w:rsid w:val="00ED751D"/>
    <w:rsid w:val="00ED7D02"/>
    <w:rsid w:val="00EE04B5"/>
    <w:rsid w:val="00EE5266"/>
    <w:rsid w:val="00EF623F"/>
    <w:rsid w:val="00F01F3F"/>
    <w:rsid w:val="00F03308"/>
    <w:rsid w:val="00F038FC"/>
    <w:rsid w:val="00F07A8A"/>
    <w:rsid w:val="00F10A1A"/>
    <w:rsid w:val="00F1158F"/>
    <w:rsid w:val="00F12104"/>
    <w:rsid w:val="00F1261A"/>
    <w:rsid w:val="00F168F9"/>
    <w:rsid w:val="00F20400"/>
    <w:rsid w:val="00F214A1"/>
    <w:rsid w:val="00F31E56"/>
    <w:rsid w:val="00F37E83"/>
    <w:rsid w:val="00F442AC"/>
    <w:rsid w:val="00F47294"/>
    <w:rsid w:val="00F50E0A"/>
    <w:rsid w:val="00F51D8C"/>
    <w:rsid w:val="00F547DA"/>
    <w:rsid w:val="00F54AD2"/>
    <w:rsid w:val="00F625F7"/>
    <w:rsid w:val="00F65452"/>
    <w:rsid w:val="00F70977"/>
    <w:rsid w:val="00F741B8"/>
    <w:rsid w:val="00F74584"/>
    <w:rsid w:val="00F8312B"/>
    <w:rsid w:val="00F84019"/>
    <w:rsid w:val="00F85E21"/>
    <w:rsid w:val="00F865BB"/>
    <w:rsid w:val="00F86968"/>
    <w:rsid w:val="00F86F22"/>
    <w:rsid w:val="00F90745"/>
    <w:rsid w:val="00F9187F"/>
    <w:rsid w:val="00FA005C"/>
    <w:rsid w:val="00FA05F8"/>
    <w:rsid w:val="00FA1CBE"/>
    <w:rsid w:val="00FA7E70"/>
    <w:rsid w:val="00FB0A66"/>
    <w:rsid w:val="00FB3C36"/>
    <w:rsid w:val="00FB420A"/>
    <w:rsid w:val="00FB570A"/>
    <w:rsid w:val="00FC1CF0"/>
    <w:rsid w:val="00FC412A"/>
    <w:rsid w:val="00FC4F11"/>
    <w:rsid w:val="00FC6A40"/>
    <w:rsid w:val="00FC7E2B"/>
    <w:rsid w:val="00FD0420"/>
    <w:rsid w:val="00FD3582"/>
    <w:rsid w:val="00FD3AF6"/>
    <w:rsid w:val="00FD3E2F"/>
    <w:rsid w:val="00FD47A1"/>
    <w:rsid w:val="00FD54AF"/>
    <w:rsid w:val="00FD6DB4"/>
    <w:rsid w:val="00FE3FE9"/>
    <w:rsid w:val="00FE7FB2"/>
    <w:rsid w:val="00FF24A6"/>
    <w:rsid w:val="00FF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51EC7"/>
  <w14:defaultImageDpi w14:val="0"/>
  <w15:docId w15:val="{19E89DFF-358F-4EBB-B52A-408D30C6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86A"/>
    <w:pPr>
      <w:spacing w:after="0" w:line="240" w:lineRule="auto"/>
    </w:pPr>
    <w:rPr>
      <w:rFonts w:ascii="Elite" w:hAnsi="Elite" w:cs="Elite"/>
      <w:sz w:val="20"/>
      <w:szCs w:val="20"/>
    </w:rPr>
  </w:style>
  <w:style w:type="paragraph" w:styleId="Heading1">
    <w:name w:val="heading 1"/>
    <w:basedOn w:val="Normal"/>
    <w:next w:val="Normal"/>
    <w:link w:val="Heading1Char"/>
    <w:autoRedefine/>
    <w:uiPriority w:val="99"/>
    <w:qFormat/>
    <w:rsid w:val="002A2AE0"/>
    <w:pPr>
      <w:keepNext/>
      <w:spacing w:before="240" w:after="60"/>
      <w:jc w:val="right"/>
      <w:outlineLvl w:val="0"/>
    </w:pPr>
    <w:rPr>
      <w:kern w:val="32"/>
      <w:sz w:val="22"/>
      <w:szCs w:val="22"/>
      <w:u w:val="single"/>
    </w:rPr>
  </w:style>
  <w:style w:type="paragraph" w:styleId="Heading2">
    <w:name w:val="heading 2"/>
    <w:basedOn w:val="Normal"/>
    <w:next w:val="Normal"/>
    <w:link w:val="Heading2Char"/>
    <w:autoRedefine/>
    <w:uiPriority w:val="99"/>
    <w:qFormat/>
    <w:rsid w:val="00677990"/>
    <w:pPr>
      <w:keepNext/>
      <w:widowControl w:val="0"/>
      <w:autoSpaceDE w:val="0"/>
      <w:autoSpaceDN w:val="0"/>
      <w:adjustRightInd w:val="0"/>
      <w:spacing w:before="240" w:after="60"/>
      <w:jc w:val="center"/>
      <w:outlineLvl w:val="1"/>
    </w:pPr>
    <w:rPr>
      <w:caps/>
      <w:sz w:val="22"/>
      <w:szCs w:val="22"/>
    </w:rPr>
  </w:style>
  <w:style w:type="paragraph" w:styleId="Heading5">
    <w:name w:val="heading 5"/>
    <w:basedOn w:val="Normal"/>
    <w:next w:val="Normal"/>
    <w:link w:val="Heading5Char"/>
    <w:uiPriority w:val="99"/>
    <w:qFormat/>
    <w:rsid w:val="00A54ED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uiPriority w:val="99"/>
    <w:rsid w:val="003D707C"/>
    <w:pPr>
      <w:tabs>
        <w:tab w:val="center" w:pos="4320"/>
        <w:tab w:val="right" w:pos="8640"/>
      </w:tabs>
    </w:pPr>
  </w:style>
  <w:style w:type="character" w:customStyle="1" w:styleId="HeaderChar">
    <w:name w:val="Header Char"/>
    <w:basedOn w:val="DefaultParagraphFont"/>
    <w:link w:val="Header"/>
    <w:uiPriority w:val="99"/>
    <w:locked/>
    <w:rPr>
      <w:rFonts w:ascii="Elite" w:hAnsi="Elite" w:cs="Elite"/>
      <w:sz w:val="20"/>
      <w:szCs w:val="20"/>
    </w:rPr>
  </w:style>
  <w:style w:type="paragraph" w:styleId="Footer">
    <w:name w:val="footer"/>
    <w:basedOn w:val="Normal"/>
    <w:link w:val="FooterChar"/>
    <w:uiPriority w:val="99"/>
    <w:rsid w:val="003D707C"/>
    <w:pPr>
      <w:tabs>
        <w:tab w:val="center" w:pos="4320"/>
        <w:tab w:val="right" w:pos="8640"/>
      </w:tabs>
    </w:pPr>
  </w:style>
  <w:style w:type="character" w:customStyle="1" w:styleId="FooterChar">
    <w:name w:val="Footer Char"/>
    <w:basedOn w:val="DefaultParagraphFont"/>
    <w:link w:val="Footer"/>
    <w:uiPriority w:val="99"/>
    <w:locked/>
    <w:rPr>
      <w:rFonts w:ascii="Elite" w:hAnsi="Elite" w:cs="Elite"/>
      <w:sz w:val="20"/>
      <w:szCs w:val="20"/>
    </w:rPr>
  </w:style>
  <w:style w:type="paragraph" w:styleId="PlainText">
    <w:name w:val="Plain Text"/>
    <w:basedOn w:val="Normal"/>
    <w:link w:val="PlainTextChar"/>
    <w:uiPriority w:val="99"/>
    <w:rsid w:val="003D707C"/>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NormalWeb">
    <w:name w:val="Normal (Web)"/>
    <w:basedOn w:val="Normal"/>
    <w:uiPriority w:val="99"/>
    <w:rsid w:val="003D707C"/>
    <w:pPr>
      <w:spacing w:before="100" w:beforeAutospacing="1" w:after="100" w:afterAutospacing="1"/>
    </w:pPr>
  </w:style>
  <w:style w:type="character" w:styleId="Hyperlink">
    <w:name w:val="Hyperlink"/>
    <w:basedOn w:val="DefaultParagraphFont"/>
    <w:uiPriority w:val="99"/>
    <w:rsid w:val="007F07D7"/>
    <w:rPr>
      <w:rFonts w:cs="Times New Roman"/>
      <w:color w:val="0000FF"/>
      <w:u w:val="single"/>
    </w:rPr>
  </w:style>
  <w:style w:type="paragraph" w:styleId="BodyText2">
    <w:name w:val="Body Text 2"/>
    <w:basedOn w:val="Normal"/>
    <w:link w:val="BodyText2Char"/>
    <w:uiPriority w:val="99"/>
    <w:rsid w:val="006F50C2"/>
    <w:pPr>
      <w:jc w:val="both"/>
    </w:pPr>
    <w:rPr>
      <w:rFonts w:ascii="Times New Roman" w:hAnsi="Times New Roman" w:cs="Times New Roman"/>
      <w:sz w:val="18"/>
      <w:szCs w:val="18"/>
    </w:rPr>
  </w:style>
  <w:style w:type="character" w:customStyle="1" w:styleId="BodyText2Char">
    <w:name w:val="Body Text 2 Char"/>
    <w:basedOn w:val="DefaultParagraphFont"/>
    <w:link w:val="BodyText2"/>
    <w:uiPriority w:val="99"/>
    <w:semiHidden/>
    <w:locked/>
    <w:rPr>
      <w:rFonts w:ascii="Elite" w:hAnsi="Elite" w:cs="Elite"/>
      <w:sz w:val="20"/>
      <w:szCs w:val="20"/>
    </w:rPr>
  </w:style>
  <w:style w:type="character" w:styleId="FollowedHyperlink">
    <w:name w:val="FollowedHyperlink"/>
    <w:basedOn w:val="DefaultParagraphFont"/>
    <w:uiPriority w:val="99"/>
    <w:rsid w:val="006F50C2"/>
    <w:rPr>
      <w:rFonts w:cs="Times New Roman"/>
      <w:color w:val="800080"/>
      <w:u w:val="single"/>
    </w:rPr>
  </w:style>
  <w:style w:type="paragraph" w:styleId="ListParagraph">
    <w:name w:val="List Paragraph"/>
    <w:basedOn w:val="Normal"/>
    <w:uiPriority w:val="34"/>
    <w:qFormat/>
    <w:rsid w:val="007717C1"/>
    <w:pPr>
      <w:ind w:left="720"/>
      <w:contextualSpacing/>
    </w:pPr>
    <w:rPr>
      <w:rFonts w:ascii="Cambria" w:hAnsi="Cambria" w:cs="Times New Roman"/>
      <w:sz w:val="24"/>
      <w:szCs w:val="24"/>
    </w:rPr>
  </w:style>
  <w:style w:type="paragraph" w:customStyle="1" w:styleId="ConvertStyle29">
    <w:name w:val="ConvertStyle29"/>
    <w:basedOn w:val="Normal"/>
    <w:uiPriority w:val="99"/>
    <w:rsid w:val="0065511F"/>
    <w:pPr>
      <w:tabs>
        <w:tab w:val="decimal" w:pos="480"/>
        <w:tab w:val="decimal" w:pos="1080"/>
        <w:tab w:val="decimal" w:pos="1680"/>
        <w:tab w:val="left" w:pos="2280"/>
        <w:tab w:val="decimal" w:pos="4680"/>
        <w:tab w:val="left" w:pos="7080"/>
        <w:tab w:val="decimal" w:pos="9360"/>
      </w:tabs>
      <w:autoSpaceDE w:val="0"/>
      <w:autoSpaceDN w:val="0"/>
    </w:pPr>
  </w:style>
  <w:style w:type="character" w:styleId="CommentReference">
    <w:name w:val="annotation reference"/>
    <w:basedOn w:val="DefaultParagraphFont"/>
    <w:uiPriority w:val="99"/>
    <w:unhideWhenUsed/>
    <w:rsid w:val="002B3803"/>
    <w:rPr>
      <w:sz w:val="16"/>
      <w:szCs w:val="16"/>
    </w:rPr>
  </w:style>
  <w:style w:type="paragraph" w:styleId="CommentText">
    <w:name w:val="annotation text"/>
    <w:basedOn w:val="Normal"/>
    <w:link w:val="CommentTextChar"/>
    <w:uiPriority w:val="99"/>
    <w:unhideWhenUsed/>
    <w:rsid w:val="002B3803"/>
    <w:rPr>
      <w:rFonts w:ascii="Times New Roman" w:hAnsi="Times New Roman" w:cs="Times New Roman"/>
    </w:rPr>
  </w:style>
  <w:style w:type="character" w:customStyle="1" w:styleId="CommentTextChar">
    <w:name w:val="Comment Text Char"/>
    <w:basedOn w:val="DefaultParagraphFont"/>
    <w:link w:val="CommentText"/>
    <w:uiPriority w:val="99"/>
    <w:rsid w:val="002B3803"/>
    <w:rPr>
      <w:sz w:val="20"/>
      <w:szCs w:val="20"/>
    </w:rPr>
  </w:style>
  <w:style w:type="paragraph" w:styleId="BalloonText">
    <w:name w:val="Balloon Text"/>
    <w:basedOn w:val="Normal"/>
    <w:link w:val="BalloonTextChar"/>
    <w:uiPriority w:val="99"/>
    <w:rsid w:val="002B3803"/>
    <w:rPr>
      <w:rFonts w:ascii="Segoe UI" w:hAnsi="Segoe UI" w:cs="Segoe UI"/>
      <w:sz w:val="18"/>
      <w:szCs w:val="18"/>
    </w:rPr>
  </w:style>
  <w:style w:type="character" w:customStyle="1" w:styleId="BalloonTextChar">
    <w:name w:val="Balloon Text Char"/>
    <w:basedOn w:val="DefaultParagraphFont"/>
    <w:link w:val="BalloonText"/>
    <w:uiPriority w:val="99"/>
    <w:rsid w:val="002B3803"/>
    <w:rPr>
      <w:rFonts w:ascii="Segoe UI" w:hAnsi="Segoe UI" w:cs="Segoe UI"/>
      <w:sz w:val="18"/>
      <w:szCs w:val="18"/>
    </w:rPr>
  </w:style>
  <w:style w:type="paragraph" w:styleId="BodyTextIndent">
    <w:name w:val="Body Text Indent"/>
    <w:basedOn w:val="Normal"/>
    <w:link w:val="BodyTextIndentChar"/>
    <w:uiPriority w:val="99"/>
    <w:rsid w:val="00536BAB"/>
    <w:pPr>
      <w:spacing w:after="120"/>
      <w:ind w:left="360"/>
    </w:pPr>
  </w:style>
  <w:style w:type="character" w:customStyle="1" w:styleId="BodyTextIndentChar">
    <w:name w:val="Body Text Indent Char"/>
    <w:basedOn w:val="DefaultParagraphFont"/>
    <w:link w:val="BodyTextIndent"/>
    <w:uiPriority w:val="99"/>
    <w:rsid w:val="00536BAB"/>
    <w:rPr>
      <w:rFonts w:ascii="Elite" w:hAnsi="Elite" w:cs="Elit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Code No</vt:lpstr>
    </vt:vector>
  </TitlesOfParts>
  <Company>IASB</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No</dc:title>
  <dc:subject/>
  <dc:creator>angie kendall</dc:creator>
  <cp:keywords/>
  <dc:description/>
  <cp:lastModifiedBy>Jenna Schaben</cp:lastModifiedBy>
  <cp:revision>10</cp:revision>
  <dcterms:created xsi:type="dcterms:W3CDTF">2019-12-11T18:55:00Z</dcterms:created>
  <dcterms:modified xsi:type="dcterms:W3CDTF">2020-02-13T18:12:00Z</dcterms:modified>
</cp:coreProperties>
</file>